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924" w14:textId="77777777" w:rsidR="00295385" w:rsidRDefault="00295385"/>
    <w:p w14:paraId="566D37EF" w14:textId="77777777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707ABF6" w14:textId="77777777" w:rsidR="00295385" w:rsidRPr="00617012" w:rsidRDefault="00295385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rPr>
          <w:sz w:val="20"/>
          <w:szCs w:val="20"/>
        </w:rPr>
      </w:pPr>
    </w:p>
    <w:p w14:paraId="3C5CC892" w14:textId="77777777" w:rsidR="00295385" w:rsidRPr="00617012" w:rsidRDefault="002675E1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sz w:val="20"/>
          <w:szCs w:val="20"/>
        </w:rPr>
      </w:pPr>
      <w:r w:rsidRPr="00617012">
        <w:rPr>
          <w:sz w:val="20"/>
          <w:szCs w:val="20"/>
        </w:rPr>
        <w:t>AVISO DE RESCISÃO CONTRATUAL</w:t>
      </w:r>
    </w:p>
    <w:p w14:paraId="4E875876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C4CDBB" w14:textId="58299116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sz w:val="20"/>
          <w:szCs w:val="20"/>
        </w:rPr>
        <w:t xml:space="preserve">A Prefeitura Municipal de União da Vitória torna pública a </w:t>
      </w:r>
      <w:r w:rsidRPr="00E8761C">
        <w:rPr>
          <w:rFonts w:ascii="Arial" w:hAnsi="Arial" w:cs="Arial"/>
          <w:b/>
          <w:sz w:val="20"/>
          <w:szCs w:val="20"/>
          <w:u w:val="single"/>
        </w:rPr>
        <w:t>RESCISÃO</w:t>
      </w:r>
      <w:r w:rsidRPr="00617012">
        <w:rPr>
          <w:rFonts w:ascii="Arial" w:hAnsi="Arial" w:cs="Arial"/>
          <w:sz w:val="20"/>
          <w:szCs w:val="20"/>
        </w:rPr>
        <w:t xml:space="preserve"> do Termo de Contrato n</w:t>
      </w:r>
      <w:r w:rsidR="009F451B" w:rsidRPr="00617012">
        <w:rPr>
          <w:rFonts w:ascii="Arial" w:hAnsi="Arial" w:cs="Arial"/>
          <w:sz w:val="20"/>
          <w:szCs w:val="20"/>
        </w:rPr>
        <w:t xml:space="preserve">.º </w:t>
      </w:r>
      <w:r w:rsidR="00C3063D">
        <w:rPr>
          <w:rFonts w:ascii="Arial" w:hAnsi="Arial" w:cs="Arial"/>
          <w:sz w:val="20"/>
          <w:szCs w:val="20"/>
        </w:rPr>
        <w:t>0</w:t>
      </w:r>
      <w:r w:rsidR="002C4110">
        <w:rPr>
          <w:rFonts w:ascii="Arial" w:hAnsi="Arial" w:cs="Arial"/>
          <w:sz w:val="20"/>
          <w:szCs w:val="20"/>
        </w:rPr>
        <w:t>7</w:t>
      </w:r>
      <w:r w:rsidR="00C3063D">
        <w:rPr>
          <w:rFonts w:ascii="Arial" w:hAnsi="Arial" w:cs="Arial"/>
          <w:sz w:val="20"/>
          <w:szCs w:val="20"/>
        </w:rPr>
        <w:t>/2022</w:t>
      </w:r>
      <w:r w:rsidR="00E8761C">
        <w:rPr>
          <w:rFonts w:ascii="Arial" w:hAnsi="Arial" w:cs="Arial"/>
          <w:sz w:val="20"/>
          <w:szCs w:val="20"/>
        </w:rPr>
        <w:t xml:space="preserve"> referente a </w:t>
      </w:r>
      <w:r w:rsidR="00D75E66" w:rsidRPr="00617012">
        <w:rPr>
          <w:rFonts w:ascii="Arial" w:hAnsi="Arial" w:cs="Arial"/>
          <w:sz w:val="20"/>
          <w:szCs w:val="20"/>
        </w:rPr>
        <w:t>Dispensa</w:t>
      </w:r>
      <w:r w:rsidRPr="00617012">
        <w:rPr>
          <w:rFonts w:ascii="Arial" w:hAnsi="Arial" w:cs="Arial"/>
          <w:sz w:val="20"/>
          <w:szCs w:val="20"/>
        </w:rPr>
        <w:t xml:space="preserve"> de Licitação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C3063D">
        <w:rPr>
          <w:rFonts w:ascii="Arial" w:hAnsi="Arial" w:cs="Arial"/>
          <w:sz w:val="20"/>
          <w:szCs w:val="20"/>
        </w:rPr>
        <w:t>0</w:t>
      </w:r>
      <w:r w:rsidR="002C4110">
        <w:rPr>
          <w:rFonts w:ascii="Arial" w:hAnsi="Arial" w:cs="Arial"/>
          <w:sz w:val="20"/>
          <w:szCs w:val="20"/>
        </w:rPr>
        <w:t>4</w:t>
      </w:r>
      <w:r w:rsidR="00C3063D">
        <w:rPr>
          <w:rFonts w:ascii="Arial" w:hAnsi="Arial" w:cs="Arial"/>
          <w:sz w:val="20"/>
          <w:szCs w:val="20"/>
        </w:rPr>
        <w:t xml:space="preserve">/2022 </w:t>
      </w:r>
      <w:r w:rsidR="00E8761C">
        <w:rPr>
          <w:rFonts w:ascii="Arial" w:hAnsi="Arial" w:cs="Arial"/>
          <w:sz w:val="20"/>
          <w:szCs w:val="20"/>
        </w:rPr>
        <w:t>e</w:t>
      </w:r>
      <w:r w:rsidRPr="00617012">
        <w:rPr>
          <w:rFonts w:ascii="Arial" w:hAnsi="Arial" w:cs="Arial"/>
          <w:sz w:val="20"/>
          <w:szCs w:val="20"/>
        </w:rPr>
        <w:t xml:space="preserve"> Processo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C3063D">
        <w:rPr>
          <w:rFonts w:ascii="Arial" w:hAnsi="Arial" w:cs="Arial"/>
          <w:sz w:val="20"/>
          <w:szCs w:val="20"/>
        </w:rPr>
        <w:t>0</w:t>
      </w:r>
      <w:r w:rsidR="002C4110">
        <w:rPr>
          <w:rFonts w:ascii="Arial" w:hAnsi="Arial" w:cs="Arial"/>
          <w:sz w:val="20"/>
          <w:szCs w:val="20"/>
        </w:rPr>
        <w:t>7</w:t>
      </w:r>
      <w:r w:rsidR="00C3063D">
        <w:rPr>
          <w:rFonts w:ascii="Arial" w:hAnsi="Arial" w:cs="Arial"/>
          <w:sz w:val="20"/>
          <w:szCs w:val="20"/>
        </w:rPr>
        <w:t>/2022</w:t>
      </w:r>
      <w:r w:rsidRPr="00617012">
        <w:rPr>
          <w:rFonts w:ascii="Arial" w:hAnsi="Arial" w:cs="Arial"/>
          <w:sz w:val="20"/>
          <w:szCs w:val="20"/>
        </w:rPr>
        <w:t>. Contratad</w:t>
      </w:r>
      <w:r w:rsidR="00E8761C">
        <w:rPr>
          <w:rFonts w:ascii="Arial" w:hAnsi="Arial" w:cs="Arial"/>
          <w:sz w:val="20"/>
          <w:szCs w:val="20"/>
        </w:rPr>
        <w:t>a</w:t>
      </w:r>
      <w:r w:rsidRPr="00617012">
        <w:rPr>
          <w:rFonts w:ascii="Arial" w:hAnsi="Arial" w:cs="Arial"/>
          <w:sz w:val="20"/>
          <w:szCs w:val="20"/>
        </w:rPr>
        <w:t xml:space="preserve">: </w:t>
      </w:r>
      <w:r w:rsidR="002C4110">
        <w:rPr>
          <w:rFonts w:ascii="Arial" w:hAnsi="Arial" w:cs="Arial"/>
          <w:sz w:val="20"/>
          <w:szCs w:val="20"/>
        </w:rPr>
        <w:t>TAYANE HYBIAK BROLINI</w:t>
      </w:r>
      <w:r w:rsidRPr="00617012">
        <w:rPr>
          <w:rFonts w:ascii="Arial" w:hAnsi="Arial" w:cs="Arial"/>
          <w:sz w:val="20"/>
          <w:szCs w:val="20"/>
        </w:rPr>
        <w:t xml:space="preserve">, </w:t>
      </w:r>
      <w:r w:rsidR="009F451B" w:rsidRPr="00617012">
        <w:rPr>
          <w:rFonts w:ascii="Arial" w:hAnsi="Arial" w:cs="Arial"/>
          <w:sz w:val="20"/>
          <w:szCs w:val="20"/>
        </w:rPr>
        <w:t>C</w:t>
      </w:r>
      <w:r w:rsidR="00D75E66" w:rsidRPr="00617012">
        <w:rPr>
          <w:rFonts w:ascii="Arial" w:hAnsi="Arial" w:cs="Arial"/>
          <w:sz w:val="20"/>
          <w:szCs w:val="20"/>
        </w:rPr>
        <w:t>PF</w:t>
      </w:r>
      <w:r w:rsidRPr="00617012">
        <w:rPr>
          <w:rFonts w:ascii="Arial" w:hAnsi="Arial" w:cs="Arial"/>
          <w:sz w:val="20"/>
          <w:szCs w:val="20"/>
        </w:rPr>
        <w:t xml:space="preserve">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>º</w:t>
      </w:r>
      <w:r w:rsidR="00617012" w:rsidRPr="00617012">
        <w:rPr>
          <w:rFonts w:ascii="Arial" w:hAnsi="Arial" w:cs="Arial"/>
          <w:sz w:val="20"/>
          <w:szCs w:val="20"/>
        </w:rPr>
        <w:t xml:space="preserve"> </w:t>
      </w:r>
      <w:r w:rsidR="002C4110">
        <w:rPr>
          <w:rFonts w:ascii="Arial" w:hAnsi="Arial" w:cs="Arial"/>
          <w:sz w:val="20"/>
          <w:szCs w:val="20"/>
        </w:rPr>
        <w:t>077.810.469-94</w:t>
      </w:r>
      <w:r w:rsidRPr="006170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17012">
        <w:rPr>
          <w:rFonts w:ascii="Arial" w:hAnsi="Arial" w:cs="Arial"/>
          <w:sz w:val="20"/>
          <w:szCs w:val="20"/>
        </w:rPr>
        <w:t xml:space="preserve">Objeto: 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Contratação </w:t>
      </w:r>
      <w:r w:rsidR="00E8761C">
        <w:rPr>
          <w:rFonts w:ascii="Arial" w:hAnsi="Arial" w:cs="Arial"/>
          <w:bCs/>
          <w:sz w:val="20"/>
          <w:szCs w:val="20"/>
        </w:rPr>
        <w:t>emergencial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de</w:t>
      </w:r>
      <w:r w:rsidR="00E8761C">
        <w:rPr>
          <w:rFonts w:ascii="Arial" w:hAnsi="Arial" w:cs="Arial"/>
          <w:bCs/>
          <w:sz w:val="20"/>
          <w:szCs w:val="20"/>
        </w:rPr>
        <w:t xml:space="preserve"> uma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profissional </w:t>
      </w:r>
      <w:r w:rsidR="00E8761C">
        <w:rPr>
          <w:rFonts w:ascii="Arial" w:hAnsi="Arial" w:cs="Arial"/>
          <w:bCs/>
          <w:sz w:val="20"/>
          <w:szCs w:val="20"/>
        </w:rPr>
        <w:t>técnica de enfermagem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em decorrência da pandemia COVID-19, conforme Chamamento Público n.º 0</w:t>
      </w:r>
      <w:r w:rsidR="00C3063D">
        <w:rPr>
          <w:rFonts w:ascii="Arial" w:hAnsi="Arial" w:cs="Arial"/>
          <w:bCs/>
          <w:sz w:val="20"/>
          <w:szCs w:val="20"/>
        </w:rPr>
        <w:t>6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/2021 - Secretaria Municipal de Saúde. </w:t>
      </w:r>
    </w:p>
    <w:p w14:paraId="651565CF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F9F1A" w14:textId="6DBF79A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 xml:space="preserve">União da Vitória, </w:t>
      </w:r>
      <w:r w:rsidR="002C4110">
        <w:rPr>
          <w:rFonts w:ascii="Arial" w:hAnsi="Arial" w:cs="Arial"/>
          <w:b/>
          <w:sz w:val="20"/>
          <w:szCs w:val="20"/>
        </w:rPr>
        <w:t>04</w:t>
      </w:r>
      <w:r w:rsidR="00E8761C">
        <w:rPr>
          <w:rFonts w:ascii="Arial" w:hAnsi="Arial" w:cs="Arial"/>
          <w:b/>
          <w:sz w:val="20"/>
          <w:szCs w:val="20"/>
        </w:rPr>
        <w:t xml:space="preserve"> de </w:t>
      </w:r>
      <w:r w:rsidR="002C4110">
        <w:rPr>
          <w:rFonts w:ascii="Arial" w:hAnsi="Arial" w:cs="Arial"/>
          <w:b/>
          <w:sz w:val="20"/>
          <w:szCs w:val="20"/>
        </w:rPr>
        <w:t>abril</w:t>
      </w:r>
      <w:r w:rsidR="00E8761C">
        <w:rPr>
          <w:rFonts w:ascii="Arial" w:hAnsi="Arial" w:cs="Arial"/>
          <w:b/>
          <w:sz w:val="20"/>
          <w:szCs w:val="20"/>
        </w:rPr>
        <w:t xml:space="preserve"> de 2022. </w:t>
      </w:r>
    </w:p>
    <w:p w14:paraId="03B76750" w14:textId="77777777" w:rsidR="00295385" w:rsidRPr="00617012" w:rsidRDefault="00295385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32AC0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BACHIR ABBAS</w:t>
      </w:r>
    </w:p>
    <w:p w14:paraId="4A8BE00C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Prefeito Municipal</w:t>
      </w:r>
    </w:p>
    <w:p w14:paraId="731F142B" w14:textId="77777777" w:rsidR="00295385" w:rsidRDefault="00295385"/>
    <w:p w14:paraId="0A55BC0C" w14:textId="44F9FCB6" w:rsidR="00295385" w:rsidRDefault="00295385"/>
    <w:p w14:paraId="4560AF41" w14:textId="0123DEDE" w:rsidR="003A59B9" w:rsidRDefault="003A59B9"/>
    <w:sectPr w:rsidR="003A59B9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77BA" w14:textId="77777777" w:rsidR="00FB7B3A" w:rsidRDefault="00FB7B3A">
      <w:r>
        <w:separator/>
      </w:r>
    </w:p>
  </w:endnote>
  <w:endnote w:type="continuationSeparator" w:id="0">
    <w:p w14:paraId="5A9F7DA4" w14:textId="77777777" w:rsidR="00FB7B3A" w:rsidRDefault="00F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623E" w14:textId="77777777" w:rsidR="00FB7B3A" w:rsidRDefault="00FB7B3A">
      <w:r>
        <w:separator/>
      </w:r>
    </w:p>
  </w:footnote>
  <w:footnote w:type="continuationSeparator" w:id="0">
    <w:p w14:paraId="4548DE38" w14:textId="77777777" w:rsidR="00FB7B3A" w:rsidRDefault="00FB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7BC3" w14:textId="77777777" w:rsidR="00295385" w:rsidRDefault="00295385">
    <w:pPr>
      <w:pStyle w:val="Cabealho"/>
    </w:pPr>
  </w:p>
  <w:p w14:paraId="3D079BEA" w14:textId="77777777" w:rsidR="00295385" w:rsidRDefault="00295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85"/>
    <w:rsid w:val="002675E1"/>
    <w:rsid w:val="00276A7E"/>
    <w:rsid w:val="00295385"/>
    <w:rsid w:val="002C4110"/>
    <w:rsid w:val="003825E5"/>
    <w:rsid w:val="003A59B9"/>
    <w:rsid w:val="003D05A6"/>
    <w:rsid w:val="00493D6C"/>
    <w:rsid w:val="004A7FF9"/>
    <w:rsid w:val="00617012"/>
    <w:rsid w:val="006A1FAB"/>
    <w:rsid w:val="006B5FE7"/>
    <w:rsid w:val="007061C2"/>
    <w:rsid w:val="00872E39"/>
    <w:rsid w:val="00984B86"/>
    <w:rsid w:val="009F451B"/>
    <w:rsid w:val="00A6178F"/>
    <w:rsid w:val="00AA6098"/>
    <w:rsid w:val="00B53E6A"/>
    <w:rsid w:val="00B61496"/>
    <w:rsid w:val="00C3063D"/>
    <w:rsid w:val="00C35C13"/>
    <w:rsid w:val="00C6612A"/>
    <w:rsid w:val="00CF2978"/>
    <w:rsid w:val="00D75E66"/>
    <w:rsid w:val="00D90A55"/>
    <w:rsid w:val="00DF14DF"/>
    <w:rsid w:val="00E303A2"/>
    <w:rsid w:val="00E8761C"/>
    <w:rsid w:val="00ED6905"/>
    <w:rsid w:val="00F57DD0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DC7"/>
  <w15:docId w15:val="{7DBB26D7-2081-4E60-AE37-FCE80DC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07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A0078"/>
  </w:style>
  <w:style w:type="character" w:customStyle="1" w:styleId="RodapChar">
    <w:name w:val="Rodapé Char"/>
    <w:basedOn w:val="Fontepargpadro"/>
    <w:link w:val="Rodap"/>
    <w:uiPriority w:val="99"/>
    <w:qFormat/>
    <w:rsid w:val="008A00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00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A00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346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A0078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0078"/>
    <w:rPr>
      <w:rFonts w:ascii="Tahoma" w:eastAsiaTheme="minorHAnsi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346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4</cp:revision>
  <cp:lastPrinted>2021-03-19T18:11:00Z</cp:lastPrinted>
  <dcterms:created xsi:type="dcterms:W3CDTF">2022-04-04T14:24:00Z</dcterms:created>
  <dcterms:modified xsi:type="dcterms:W3CDTF">2022-04-04T14:28:00Z</dcterms:modified>
  <dc:language>pt-BR</dc:language>
</cp:coreProperties>
</file>