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D9" w:rsidRPr="003E4059" w:rsidRDefault="00440CD9" w:rsidP="00244C6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E4059">
        <w:rPr>
          <w:rFonts w:ascii="Times New Roman" w:hAnsi="Times New Roman" w:cs="Times New Roman"/>
          <w:b/>
          <w:bCs/>
          <w:sz w:val="14"/>
          <w:szCs w:val="14"/>
        </w:rPr>
        <w:t>MUN</w:t>
      </w:r>
      <w:r w:rsidR="001E6ACC" w:rsidRPr="003E4059">
        <w:rPr>
          <w:rFonts w:ascii="Times New Roman" w:hAnsi="Times New Roman" w:cs="Times New Roman"/>
          <w:b/>
          <w:bCs/>
          <w:sz w:val="14"/>
          <w:szCs w:val="14"/>
        </w:rPr>
        <w:t>I</w:t>
      </w:r>
      <w:r w:rsidRPr="003E4059">
        <w:rPr>
          <w:rFonts w:ascii="Times New Roman" w:hAnsi="Times New Roman" w:cs="Times New Roman"/>
          <w:b/>
          <w:bCs/>
          <w:sz w:val="14"/>
          <w:szCs w:val="14"/>
        </w:rPr>
        <w:t>CIP</w:t>
      </w:r>
      <w:r w:rsidR="001E6ACC" w:rsidRPr="003E4059">
        <w:rPr>
          <w:rFonts w:ascii="Times New Roman" w:hAnsi="Times New Roman" w:cs="Times New Roman"/>
          <w:b/>
          <w:bCs/>
          <w:sz w:val="14"/>
          <w:szCs w:val="14"/>
        </w:rPr>
        <w:t>IO</w:t>
      </w:r>
      <w:r w:rsidRPr="003E4059">
        <w:rPr>
          <w:rFonts w:ascii="Times New Roman" w:hAnsi="Times New Roman" w:cs="Times New Roman"/>
          <w:b/>
          <w:bCs/>
          <w:sz w:val="14"/>
          <w:szCs w:val="14"/>
        </w:rPr>
        <w:t xml:space="preserve"> DE PORTO VITÓRIA</w:t>
      </w:r>
    </w:p>
    <w:p w:rsidR="007B121A" w:rsidRPr="003E4059" w:rsidRDefault="007B121A" w:rsidP="00244C6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338B6" w:rsidRPr="003E4059" w:rsidRDefault="00244C61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E4059">
        <w:rPr>
          <w:rFonts w:ascii="Times New Roman" w:hAnsi="Times New Roman" w:cs="Times New Roman"/>
          <w:sz w:val="14"/>
          <w:szCs w:val="14"/>
        </w:rPr>
        <w:t xml:space="preserve">EXTRATO </w:t>
      </w:r>
      <w:r w:rsidR="009338B6" w:rsidRPr="003E4059">
        <w:rPr>
          <w:rFonts w:ascii="Times New Roman" w:hAnsi="Times New Roman" w:cs="Times New Roman"/>
          <w:sz w:val="14"/>
          <w:szCs w:val="14"/>
        </w:rPr>
        <w:t xml:space="preserve">DE </w:t>
      </w:r>
      <w:r w:rsidR="00360D93" w:rsidRPr="003E4059">
        <w:rPr>
          <w:rFonts w:ascii="Times New Roman" w:hAnsi="Times New Roman" w:cs="Times New Roman"/>
          <w:sz w:val="14"/>
          <w:szCs w:val="14"/>
        </w:rPr>
        <w:t>AVISO DE LICITAÇÃO</w:t>
      </w:r>
    </w:p>
    <w:p w:rsidR="009338B6" w:rsidRPr="003E4059" w:rsidRDefault="009338B6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E4059">
        <w:rPr>
          <w:rFonts w:ascii="Times New Roman" w:hAnsi="Times New Roman" w:cs="Times New Roman"/>
          <w:sz w:val="14"/>
          <w:szCs w:val="14"/>
        </w:rPr>
        <w:t>PROCESSO ADMINISTRATIVO</w:t>
      </w:r>
      <w:r w:rsidR="00360D93" w:rsidRPr="003E4059">
        <w:rPr>
          <w:rFonts w:ascii="Times New Roman" w:hAnsi="Times New Roman" w:cs="Times New Roman"/>
          <w:b/>
          <w:sz w:val="14"/>
          <w:szCs w:val="14"/>
        </w:rPr>
        <w:t xml:space="preserve"> Nº </w:t>
      </w:r>
      <w:r w:rsidR="002E163B">
        <w:rPr>
          <w:rFonts w:ascii="Times New Roman" w:hAnsi="Times New Roman" w:cs="Times New Roman"/>
          <w:b/>
          <w:sz w:val="14"/>
          <w:szCs w:val="14"/>
        </w:rPr>
        <w:t>38</w:t>
      </w:r>
      <w:r w:rsidR="00220922" w:rsidRPr="003E4059">
        <w:rPr>
          <w:rFonts w:ascii="Times New Roman" w:hAnsi="Times New Roman" w:cs="Times New Roman"/>
          <w:b/>
          <w:sz w:val="14"/>
          <w:szCs w:val="14"/>
        </w:rPr>
        <w:t>/2022</w:t>
      </w:r>
    </w:p>
    <w:p w:rsidR="009338B6" w:rsidRPr="003E4059" w:rsidRDefault="009338B6" w:rsidP="009338B6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E4059">
        <w:rPr>
          <w:rFonts w:ascii="Times New Roman" w:hAnsi="Times New Roman" w:cs="Times New Roman"/>
          <w:sz w:val="14"/>
          <w:szCs w:val="14"/>
        </w:rPr>
        <w:t>PROCESSO DE COMPRA</w:t>
      </w:r>
      <w:r w:rsidR="00360D93" w:rsidRPr="003E4059">
        <w:rPr>
          <w:rFonts w:ascii="Times New Roman" w:hAnsi="Times New Roman" w:cs="Times New Roman"/>
          <w:b/>
          <w:sz w:val="14"/>
          <w:szCs w:val="14"/>
        </w:rPr>
        <w:t xml:space="preserve"> Nº </w:t>
      </w:r>
      <w:r w:rsidR="002E163B">
        <w:rPr>
          <w:rFonts w:ascii="Times New Roman" w:hAnsi="Times New Roman" w:cs="Times New Roman"/>
          <w:b/>
          <w:sz w:val="14"/>
          <w:szCs w:val="14"/>
        </w:rPr>
        <w:t>35</w:t>
      </w:r>
      <w:r w:rsidR="00220922" w:rsidRPr="003E4059">
        <w:rPr>
          <w:rFonts w:ascii="Times New Roman" w:hAnsi="Times New Roman" w:cs="Times New Roman"/>
          <w:b/>
          <w:sz w:val="14"/>
          <w:szCs w:val="14"/>
        </w:rPr>
        <w:t>/2022</w:t>
      </w:r>
    </w:p>
    <w:p w:rsidR="00E61CC3" w:rsidRPr="003E4059" w:rsidRDefault="00AE0EF2" w:rsidP="00E61CC3">
      <w:pPr>
        <w:ind w:right="45"/>
        <w:jc w:val="both"/>
        <w:rPr>
          <w:rFonts w:ascii="Times New Roman" w:hAnsi="Times New Roman" w:cs="Times New Roman"/>
          <w:sz w:val="14"/>
          <w:szCs w:val="14"/>
        </w:rPr>
      </w:pPr>
      <w:r w:rsidRPr="003E4059">
        <w:rPr>
          <w:rFonts w:ascii="Times New Roman" w:hAnsi="Times New Roman" w:cs="Times New Roman"/>
          <w:sz w:val="14"/>
          <w:szCs w:val="14"/>
        </w:rPr>
        <w:t xml:space="preserve">PREGAO ELETRONICO </w:t>
      </w:r>
      <w:r w:rsidRPr="003E4059">
        <w:rPr>
          <w:rFonts w:ascii="Times New Roman" w:hAnsi="Times New Roman" w:cs="Times New Roman"/>
          <w:b/>
          <w:sz w:val="14"/>
          <w:szCs w:val="14"/>
        </w:rPr>
        <w:t xml:space="preserve">Nº </w:t>
      </w:r>
      <w:r w:rsidR="002E163B">
        <w:rPr>
          <w:rFonts w:ascii="Times New Roman" w:hAnsi="Times New Roman" w:cs="Times New Roman"/>
          <w:b/>
          <w:sz w:val="14"/>
          <w:szCs w:val="14"/>
        </w:rPr>
        <w:t>23/</w:t>
      </w:r>
      <w:r w:rsidR="00220922" w:rsidRPr="003E4059">
        <w:rPr>
          <w:rFonts w:ascii="Times New Roman" w:hAnsi="Times New Roman" w:cs="Times New Roman"/>
          <w:b/>
          <w:sz w:val="14"/>
          <w:szCs w:val="14"/>
        </w:rPr>
        <w:t>2022</w:t>
      </w:r>
      <w:r w:rsidR="00E61CC3" w:rsidRPr="003E4059">
        <w:rPr>
          <w:rFonts w:ascii="Times New Roman" w:hAnsi="Times New Roman" w:cs="Times New Roman"/>
          <w:b/>
          <w:sz w:val="14"/>
          <w:szCs w:val="14"/>
        </w:rPr>
        <w:t>-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 </w:t>
      </w:r>
      <w:r w:rsidR="002E163B">
        <w:rPr>
          <w:rFonts w:ascii="Times New Roman" w:hAnsi="Times New Roman" w:cs="Times New Roman"/>
          <w:sz w:val="14"/>
          <w:szCs w:val="14"/>
        </w:rPr>
        <w:t xml:space="preserve">OBEJTO: </w:t>
      </w:r>
      <w:r w:rsidR="002E163B" w:rsidRPr="002E163B">
        <w:rPr>
          <w:rFonts w:ascii="Times New Roman" w:hAnsi="Times New Roman" w:cs="Times New Roman"/>
          <w:sz w:val="14"/>
          <w:szCs w:val="14"/>
        </w:rPr>
        <w:t>REGISTRO DE PREÇOS PARA FUTURA E EVENTUAL AQUISIÇÃO DE CESTAS BASICAS PARA SEREM CONCEDIDAS PELAS SECRETARIA DE ASSISTENCIA SOCIAL PARA FAMILIAS CONFORME LEI 1.606/2021</w:t>
      </w:r>
      <w:r w:rsidR="00E61CC3" w:rsidRPr="007E4240">
        <w:rPr>
          <w:rFonts w:ascii="Times New Roman" w:hAnsi="Times New Roman" w:cs="Times New Roman"/>
          <w:sz w:val="14"/>
          <w:szCs w:val="14"/>
        </w:rPr>
        <w:t>,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 conforme condições, quantidades e exigências estabelecidas no edital e seus anexos. Forma de julgamento: </w:t>
      </w:r>
      <w:r w:rsidR="002E163B">
        <w:rPr>
          <w:rFonts w:ascii="Times New Roman" w:hAnsi="Times New Roman" w:cs="Times New Roman"/>
          <w:b/>
          <w:bCs/>
          <w:sz w:val="14"/>
          <w:szCs w:val="14"/>
        </w:rPr>
        <w:t>Menor preço por item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. No 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 xml:space="preserve">dia </w:t>
      </w:r>
      <w:r w:rsidR="002E163B">
        <w:rPr>
          <w:rFonts w:ascii="Times New Roman" w:hAnsi="Times New Roman" w:cs="Times New Roman"/>
          <w:b/>
          <w:bCs/>
          <w:sz w:val="14"/>
          <w:szCs w:val="14"/>
        </w:rPr>
        <w:t>18</w:t>
      </w:r>
      <w:r w:rsidR="00D349B0">
        <w:rPr>
          <w:rFonts w:ascii="Times New Roman" w:hAnsi="Times New Roman" w:cs="Times New Roman"/>
          <w:b/>
          <w:bCs/>
          <w:sz w:val="14"/>
          <w:szCs w:val="14"/>
        </w:rPr>
        <w:t>/04</w:t>
      </w:r>
      <w:r w:rsidR="00220922" w:rsidRPr="003E4059">
        <w:rPr>
          <w:rFonts w:ascii="Times New Roman" w:hAnsi="Times New Roman" w:cs="Times New Roman"/>
          <w:b/>
          <w:bCs/>
          <w:sz w:val="14"/>
          <w:szCs w:val="14"/>
        </w:rPr>
        <w:t>/2022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, sendo Recebimento das propostas: 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 xml:space="preserve">até as </w:t>
      </w:r>
      <w:r w:rsidR="002E163B">
        <w:rPr>
          <w:rFonts w:ascii="Times New Roman" w:hAnsi="Times New Roman" w:cs="Times New Roman"/>
          <w:b/>
          <w:bCs/>
          <w:sz w:val="14"/>
          <w:szCs w:val="14"/>
        </w:rPr>
        <w:t>08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>h30min,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 Abertura e avaliação das propostas: 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 xml:space="preserve">a partir das </w:t>
      </w:r>
      <w:r w:rsidR="002E163B">
        <w:rPr>
          <w:rFonts w:ascii="Times New Roman" w:hAnsi="Times New Roman" w:cs="Times New Roman"/>
          <w:b/>
          <w:bCs/>
          <w:sz w:val="14"/>
          <w:szCs w:val="14"/>
        </w:rPr>
        <w:t>08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>h31min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. Início da sessão pública de disputa de preços: 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 xml:space="preserve">a partir das </w:t>
      </w:r>
      <w:r w:rsidR="002E163B">
        <w:rPr>
          <w:rFonts w:ascii="Times New Roman" w:hAnsi="Times New Roman" w:cs="Times New Roman"/>
          <w:b/>
          <w:bCs/>
          <w:sz w:val="14"/>
          <w:szCs w:val="14"/>
        </w:rPr>
        <w:t>09</w:t>
      </w:r>
      <w:bookmarkStart w:id="0" w:name="_GoBack"/>
      <w:bookmarkEnd w:id="0"/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>h00min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 após a avaliação das propostas </w:t>
      </w:r>
      <w:proofErr w:type="gramStart"/>
      <w:r w:rsidR="00E61CC3" w:rsidRPr="003E4059">
        <w:rPr>
          <w:rFonts w:ascii="Times New Roman" w:hAnsi="Times New Roman" w:cs="Times New Roman"/>
          <w:sz w:val="14"/>
          <w:szCs w:val="14"/>
        </w:rPr>
        <w:t>pelo(</w:t>
      </w:r>
      <w:proofErr w:type="gramEnd"/>
      <w:r w:rsidR="00E61CC3" w:rsidRPr="003E4059">
        <w:rPr>
          <w:rFonts w:ascii="Times New Roman" w:hAnsi="Times New Roman" w:cs="Times New Roman"/>
          <w:sz w:val="14"/>
          <w:szCs w:val="14"/>
        </w:rPr>
        <w:t xml:space="preserve">a) Pregoeiro(a). LOCAL: </w:t>
      </w:r>
      <w:hyperlink r:id="rId4" w:history="1">
        <w:r w:rsidR="00E61CC3" w:rsidRPr="003E4059">
          <w:rPr>
            <w:rStyle w:val="Hyperlink"/>
            <w:sz w:val="14"/>
            <w:szCs w:val="14"/>
          </w:rPr>
          <w:t>www.bll.org.br</w:t>
        </w:r>
      </w:hyperlink>
      <w:r w:rsidR="00E61CC3" w:rsidRPr="003E4059">
        <w:rPr>
          <w:rFonts w:ascii="Times New Roman" w:hAnsi="Times New Roman" w:cs="Times New Roman"/>
          <w:sz w:val="14"/>
          <w:szCs w:val="14"/>
        </w:rPr>
        <w:t xml:space="preserve"> - "Acesso Identificado no link - licitações". Para todas as referências de tempo será observado o horário de Brasília (DF). INFORMAÇÕES: O edital e seus anexos podem ser obtidos no Setor de Compras e Licitações da Prefeitura Municipal de Porto Vitória/PR, no endereço Rua Osvaldo Gomes da Silva, 717, Centro, Porto Vitória/PR, das 08h:00min as 12h:00min, e das 13h:00min as 17h:00min nos dias úteis, ou ainda no site www.portovitoria.pr.gov.br - Menu Licitações; no site </w:t>
      </w:r>
      <w:hyperlink r:id="rId5" w:history="1">
        <w:r w:rsidR="00E61CC3" w:rsidRPr="003E4059">
          <w:rPr>
            <w:rStyle w:val="Hyperlink"/>
            <w:sz w:val="14"/>
            <w:szCs w:val="14"/>
          </w:rPr>
          <w:t>www.bll.org.br</w:t>
        </w:r>
      </w:hyperlink>
      <w:r w:rsidR="00E61CC3" w:rsidRPr="003E4059">
        <w:rPr>
          <w:rStyle w:val="Hyperlink"/>
          <w:sz w:val="14"/>
          <w:szCs w:val="14"/>
        </w:rPr>
        <w:t xml:space="preserve"> 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"Acesso Identificado no link - licitações públicas". Outras informações pelo e-mail: licitacao@portovitoria.pr.gov.br. Porto Vitória PR, </w:t>
      </w:r>
      <w:r w:rsidR="00D349B0">
        <w:rPr>
          <w:rFonts w:ascii="Times New Roman" w:hAnsi="Times New Roman" w:cs="Times New Roman"/>
          <w:sz w:val="14"/>
          <w:szCs w:val="14"/>
        </w:rPr>
        <w:t>01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 De </w:t>
      </w:r>
      <w:r w:rsidR="00D349B0">
        <w:rPr>
          <w:rFonts w:ascii="Times New Roman" w:hAnsi="Times New Roman" w:cs="Times New Roman"/>
          <w:sz w:val="14"/>
          <w:szCs w:val="14"/>
        </w:rPr>
        <w:t>abril</w:t>
      </w:r>
      <w:r w:rsidR="007E4240">
        <w:rPr>
          <w:rFonts w:ascii="Times New Roman" w:hAnsi="Times New Roman" w:cs="Times New Roman"/>
          <w:sz w:val="14"/>
          <w:szCs w:val="14"/>
        </w:rPr>
        <w:t xml:space="preserve"> </w:t>
      </w:r>
      <w:r w:rsidR="00220922" w:rsidRPr="003E4059">
        <w:rPr>
          <w:rFonts w:ascii="Times New Roman" w:hAnsi="Times New Roman" w:cs="Times New Roman"/>
          <w:sz w:val="14"/>
          <w:szCs w:val="14"/>
        </w:rPr>
        <w:t>de 2022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. </w:t>
      </w:r>
      <w:r w:rsidR="0009759C" w:rsidRPr="003E4059">
        <w:rPr>
          <w:rFonts w:ascii="Times New Roman" w:hAnsi="Times New Roman" w:cs="Times New Roman"/>
          <w:sz w:val="14"/>
          <w:szCs w:val="14"/>
        </w:rPr>
        <w:t xml:space="preserve">Marisa de Fátima </w:t>
      </w:r>
      <w:proofErr w:type="spellStart"/>
      <w:r w:rsidR="0009759C" w:rsidRPr="003E4059">
        <w:rPr>
          <w:rFonts w:ascii="Times New Roman" w:hAnsi="Times New Roman" w:cs="Times New Roman"/>
          <w:sz w:val="14"/>
          <w:szCs w:val="14"/>
        </w:rPr>
        <w:t>Ilkiu</w:t>
      </w:r>
      <w:proofErr w:type="spellEnd"/>
      <w:r w:rsidR="0009759C" w:rsidRPr="003E4059">
        <w:rPr>
          <w:rFonts w:ascii="Times New Roman" w:hAnsi="Times New Roman" w:cs="Times New Roman"/>
          <w:sz w:val="14"/>
          <w:szCs w:val="14"/>
        </w:rPr>
        <w:t xml:space="preserve"> de Souza - Prefeita</w:t>
      </w:r>
      <w:r w:rsidR="00220922" w:rsidRPr="003E4059">
        <w:rPr>
          <w:rFonts w:ascii="Times New Roman" w:hAnsi="Times New Roman" w:cs="Times New Roman"/>
          <w:sz w:val="14"/>
          <w:szCs w:val="14"/>
        </w:rPr>
        <w:t xml:space="preserve"> Municipal.</w:t>
      </w:r>
    </w:p>
    <w:p w:rsidR="00360D93" w:rsidRDefault="00360D93" w:rsidP="00360D93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E4059" w:rsidRDefault="003E4059" w:rsidP="00360D93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E4059" w:rsidRPr="00360D93" w:rsidRDefault="003E4059" w:rsidP="00360D93">
      <w:pPr>
        <w:jc w:val="both"/>
        <w:rPr>
          <w:rFonts w:ascii="Times New Roman" w:hAnsi="Times New Roman" w:cs="Times New Roman"/>
          <w:sz w:val="14"/>
          <w:szCs w:val="14"/>
        </w:rPr>
      </w:pPr>
    </w:p>
    <w:sectPr w:rsidR="003E4059" w:rsidRPr="00360D93" w:rsidSect="001E6ACC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9"/>
    <w:rsid w:val="00086140"/>
    <w:rsid w:val="0009759C"/>
    <w:rsid w:val="000D247F"/>
    <w:rsid w:val="001539D9"/>
    <w:rsid w:val="001B0744"/>
    <w:rsid w:val="001E6ACC"/>
    <w:rsid w:val="001F056F"/>
    <w:rsid w:val="00220922"/>
    <w:rsid w:val="00244C61"/>
    <w:rsid w:val="002517FF"/>
    <w:rsid w:val="002E163B"/>
    <w:rsid w:val="00344C24"/>
    <w:rsid w:val="00360D93"/>
    <w:rsid w:val="003E4059"/>
    <w:rsid w:val="00435A4F"/>
    <w:rsid w:val="00440CD9"/>
    <w:rsid w:val="00490224"/>
    <w:rsid w:val="004D2615"/>
    <w:rsid w:val="00515EBD"/>
    <w:rsid w:val="005C6179"/>
    <w:rsid w:val="006D1A3A"/>
    <w:rsid w:val="006E1310"/>
    <w:rsid w:val="007151B3"/>
    <w:rsid w:val="007B121A"/>
    <w:rsid w:val="007B5FD7"/>
    <w:rsid w:val="007E4240"/>
    <w:rsid w:val="00836A8C"/>
    <w:rsid w:val="008906FB"/>
    <w:rsid w:val="008A0993"/>
    <w:rsid w:val="009338B6"/>
    <w:rsid w:val="00AE0EF2"/>
    <w:rsid w:val="00B10CBB"/>
    <w:rsid w:val="00B52A15"/>
    <w:rsid w:val="00B80B30"/>
    <w:rsid w:val="00BA14EC"/>
    <w:rsid w:val="00BE60C6"/>
    <w:rsid w:val="00BF7ACF"/>
    <w:rsid w:val="00CF52F6"/>
    <w:rsid w:val="00D30EFB"/>
    <w:rsid w:val="00D349B0"/>
    <w:rsid w:val="00D66295"/>
    <w:rsid w:val="00DB6194"/>
    <w:rsid w:val="00DC3105"/>
    <w:rsid w:val="00E61CC3"/>
    <w:rsid w:val="00F230DB"/>
    <w:rsid w:val="00F50A6E"/>
    <w:rsid w:val="00F56C76"/>
    <w:rsid w:val="00FD55DF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6241"/>
  <w15:docId w15:val="{73C68E56-44A6-460B-95D8-B26CB4E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1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2517F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hyperlink" Target="http://www.bll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2022-04-01T16:12:00Z</cp:lastPrinted>
  <dcterms:created xsi:type="dcterms:W3CDTF">2022-04-01T16:21:00Z</dcterms:created>
  <dcterms:modified xsi:type="dcterms:W3CDTF">2022-04-01T16:21:00Z</dcterms:modified>
</cp:coreProperties>
</file>