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912" w14:textId="77777777" w:rsidR="00A04E6E" w:rsidRDefault="00A04E6E"/>
    <w:p w14:paraId="76473A4C" w14:textId="77777777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25946FBF" w14:textId="77777777" w:rsidR="00A04E6E" w:rsidRDefault="00A04E6E">
      <w:pPr>
        <w:pStyle w:val="Ttu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i w:val="0"/>
          <w:color w:val="000000"/>
          <w:sz w:val="20"/>
          <w:szCs w:val="20"/>
          <w:u w:val="single"/>
        </w:rPr>
      </w:pPr>
    </w:p>
    <w:p w14:paraId="4A8FA8DC" w14:textId="17FFE4F1" w:rsidR="00A04E6E" w:rsidRDefault="00D100FA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TERMO ADITIVO N.º </w:t>
      </w:r>
      <w:r w:rsidR="004829C5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 w:rsidR="004829C5">
        <w:rPr>
          <w:rFonts w:ascii="Arial" w:hAnsi="Arial"/>
          <w:b/>
        </w:rPr>
        <w:t>AO</w:t>
      </w:r>
      <w:r>
        <w:rPr>
          <w:rFonts w:ascii="Arial" w:hAnsi="Arial"/>
          <w:b/>
        </w:rPr>
        <w:t xml:space="preserve"> CONTRATO N.º </w:t>
      </w:r>
      <w:r w:rsidR="00414693">
        <w:rPr>
          <w:rFonts w:ascii="Arial" w:hAnsi="Arial"/>
          <w:b/>
        </w:rPr>
        <w:t>0</w:t>
      </w:r>
      <w:r w:rsidR="004163E0">
        <w:rPr>
          <w:rFonts w:ascii="Arial" w:hAnsi="Arial"/>
          <w:b/>
        </w:rPr>
        <w:t>5</w:t>
      </w:r>
      <w:r w:rsidR="00414693">
        <w:rPr>
          <w:rFonts w:ascii="Arial" w:hAnsi="Arial"/>
          <w:b/>
        </w:rPr>
        <w:t>/2022</w:t>
      </w:r>
    </w:p>
    <w:p w14:paraId="044DDBCA" w14:textId="16439AF4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DISPENSA DE LICITAÇÃO N.º </w:t>
      </w:r>
      <w:r w:rsidR="00414693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4163E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14693">
        <w:rPr>
          <w:rFonts w:ascii="Arial" w:hAnsi="Arial" w:cs="Arial"/>
          <w:b/>
          <w:bCs/>
          <w:color w:val="000000"/>
          <w:sz w:val="20"/>
          <w:szCs w:val="20"/>
        </w:rPr>
        <w:t>/2022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PROCESSO N.º </w:t>
      </w:r>
      <w:r w:rsidR="00414693">
        <w:rPr>
          <w:rFonts w:ascii="Arial" w:eastAsia="Calibri" w:hAnsi="Arial" w:cs="Arial"/>
          <w:b/>
          <w:bCs/>
          <w:color w:val="000000"/>
          <w:sz w:val="20"/>
          <w:szCs w:val="20"/>
        </w:rPr>
        <w:t>0</w:t>
      </w:r>
      <w:r w:rsidR="004163E0">
        <w:rPr>
          <w:rFonts w:ascii="Arial" w:eastAsia="Calibri" w:hAnsi="Arial" w:cs="Arial"/>
          <w:b/>
          <w:bCs/>
          <w:color w:val="000000"/>
          <w:sz w:val="20"/>
          <w:szCs w:val="20"/>
        </w:rPr>
        <w:t>3</w:t>
      </w:r>
      <w:r w:rsidR="00414693">
        <w:rPr>
          <w:rFonts w:ascii="Arial" w:eastAsia="Calibri" w:hAnsi="Arial" w:cs="Arial"/>
          <w:b/>
          <w:bCs/>
          <w:color w:val="000000"/>
          <w:sz w:val="20"/>
          <w:szCs w:val="20"/>
        </w:rPr>
        <w:t>/2022</w:t>
      </w:r>
    </w:p>
    <w:p w14:paraId="39F57C05" w14:textId="77777777" w:rsidR="00A04E6E" w:rsidRDefault="00A04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A3A908" w14:textId="77777777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OBJETO DO ADITAMENTO: </w:t>
      </w:r>
      <w:r>
        <w:rPr>
          <w:rFonts w:ascii="Arial" w:eastAsia="Calibri" w:hAnsi="Arial" w:cs="Arial"/>
          <w:color w:val="000000"/>
          <w:sz w:val="20"/>
          <w:szCs w:val="20"/>
        </w:rPr>
        <w:t>Da Prorrogação do Prazo de Vigência/Execução e do Quantitativo.</w:t>
      </w:r>
    </w:p>
    <w:p w14:paraId="369849E2" w14:textId="2EA16F8E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OBJETO DO CONTRATO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Tahoma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Contratação emergencial </w:t>
      </w:r>
      <w:r w:rsidR="00936110">
        <w:rPr>
          <w:rFonts w:ascii="Arial" w:eastAsia="Calibri" w:hAnsi="Arial" w:cs="Arial"/>
          <w:sz w:val="20"/>
          <w:szCs w:val="20"/>
        </w:rPr>
        <w:t>de uma profissional técnica de enfermagem</w:t>
      </w:r>
      <w:r>
        <w:rPr>
          <w:rFonts w:ascii="Arial" w:eastAsia="Calibri" w:hAnsi="Arial" w:cs="Arial"/>
          <w:sz w:val="20"/>
          <w:szCs w:val="20"/>
        </w:rPr>
        <w:t>, em decorrência da pandemia COVID-19, conforme Chamamento Público n</w:t>
      </w:r>
      <w:r w:rsidR="00872B2C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º 0</w:t>
      </w:r>
      <w:r w:rsidR="00414693">
        <w:rPr>
          <w:rFonts w:ascii="Arial" w:eastAsia="Calibri" w:hAnsi="Arial" w:cs="Arial"/>
          <w:sz w:val="20"/>
          <w:szCs w:val="20"/>
        </w:rPr>
        <w:t>6</w:t>
      </w:r>
      <w:r>
        <w:rPr>
          <w:rFonts w:ascii="Arial" w:eastAsia="Calibri" w:hAnsi="Arial" w:cs="Arial"/>
          <w:sz w:val="20"/>
          <w:szCs w:val="20"/>
        </w:rPr>
        <w:t xml:space="preserve">/2021 – Secretaria Municipal de Saúde. </w:t>
      </w:r>
    </w:p>
    <w:p w14:paraId="0B5742DD" w14:textId="2F0EB8F8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eastAsia="Calibri" w:hAnsi="Arial" w:cs="Arial"/>
          <w:b/>
          <w:bCs/>
          <w:sz w:val="20"/>
          <w:szCs w:val="20"/>
        </w:rPr>
        <w:t>CONTRATADA: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163E0">
        <w:rPr>
          <w:rFonts w:ascii="Arial" w:eastAsia="Calibri" w:hAnsi="Arial" w:cs="Arial"/>
          <w:sz w:val="20"/>
          <w:szCs w:val="20"/>
        </w:rPr>
        <w:t xml:space="preserve">INES ZELIA </w:t>
      </w:r>
      <w:proofErr w:type="gramStart"/>
      <w:r w:rsidR="004163E0">
        <w:rPr>
          <w:rFonts w:ascii="Arial" w:eastAsia="Calibri" w:hAnsi="Arial" w:cs="Arial"/>
          <w:sz w:val="20"/>
          <w:szCs w:val="20"/>
        </w:rPr>
        <w:t>BIANCHINI</w:t>
      </w:r>
      <w:r w:rsidR="003C4A6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–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CPF n.º </w:t>
      </w:r>
      <w:r w:rsidR="004163E0">
        <w:rPr>
          <w:rFonts w:ascii="Arial" w:hAnsi="Arial" w:cs="Arial"/>
          <w:bCs/>
          <w:sz w:val="20"/>
          <w:szCs w:val="20"/>
        </w:rPr>
        <w:t xml:space="preserve">528.574.929-87. </w:t>
      </w:r>
    </w:p>
    <w:p w14:paraId="2DACD102" w14:textId="651ED636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DA PRORROGAÇÃO DO PRAZO DE VIGÊNCIA</w:t>
      </w:r>
      <w:r w:rsidR="00B73868">
        <w:rPr>
          <w:rFonts w:ascii="Arial" w:hAnsi="Arial" w:cs="Arial"/>
          <w:color w:val="000000"/>
          <w:sz w:val="20"/>
          <w:szCs w:val="20"/>
        </w:rPr>
        <w:t xml:space="preserve">: </w:t>
      </w:r>
      <w:r w:rsidR="00414693" w:rsidRPr="00414693">
        <w:rPr>
          <w:rFonts w:ascii="Arial" w:hAnsi="Arial" w:cs="Arial"/>
          <w:color w:val="000000"/>
          <w:sz w:val="20"/>
          <w:szCs w:val="20"/>
        </w:rPr>
        <w:t>Conforme solicitação encaminhada pela Secretaria Municipal de Saúde (Memorando n.º 7</w:t>
      </w:r>
      <w:r w:rsidR="004163E0">
        <w:rPr>
          <w:rFonts w:ascii="Arial" w:hAnsi="Arial" w:cs="Arial"/>
          <w:color w:val="000000"/>
          <w:sz w:val="20"/>
          <w:szCs w:val="20"/>
        </w:rPr>
        <w:t>2</w:t>
      </w:r>
      <w:r w:rsidR="00414693" w:rsidRPr="00414693">
        <w:rPr>
          <w:rFonts w:ascii="Arial" w:hAnsi="Arial" w:cs="Arial"/>
          <w:color w:val="000000"/>
          <w:sz w:val="20"/>
          <w:szCs w:val="20"/>
        </w:rPr>
        <w:t xml:space="preserve">/2022), o prazo de vigência/execução do Termo de Contrato </w:t>
      </w:r>
      <w:proofErr w:type="spellStart"/>
      <w:r w:rsidR="00414693" w:rsidRPr="00414693"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 w:rsidR="00414693" w:rsidRPr="00414693">
        <w:rPr>
          <w:rFonts w:ascii="Arial" w:hAnsi="Arial" w:cs="Arial"/>
          <w:color w:val="000000"/>
          <w:sz w:val="20"/>
          <w:szCs w:val="20"/>
        </w:rPr>
        <w:t xml:space="preserve"> 0</w:t>
      </w:r>
      <w:r w:rsidR="004163E0">
        <w:rPr>
          <w:rFonts w:ascii="Arial" w:hAnsi="Arial" w:cs="Arial"/>
          <w:color w:val="000000"/>
          <w:sz w:val="20"/>
          <w:szCs w:val="20"/>
        </w:rPr>
        <w:t>5</w:t>
      </w:r>
      <w:r w:rsidR="00414693" w:rsidRPr="00414693">
        <w:rPr>
          <w:rFonts w:ascii="Arial" w:hAnsi="Arial" w:cs="Arial"/>
          <w:color w:val="000000"/>
          <w:sz w:val="20"/>
          <w:szCs w:val="20"/>
        </w:rPr>
        <w:t xml:space="preserve">/2022 fica prorrogado por mais 90 (noventa) dias, a iniciar em </w:t>
      </w:r>
      <w:r w:rsidR="004163E0">
        <w:rPr>
          <w:rFonts w:ascii="Arial" w:hAnsi="Arial" w:cs="Arial"/>
          <w:color w:val="000000"/>
          <w:sz w:val="20"/>
          <w:szCs w:val="20"/>
        </w:rPr>
        <w:t>11</w:t>
      </w:r>
      <w:r w:rsidR="00414693" w:rsidRPr="00414693">
        <w:rPr>
          <w:rFonts w:ascii="Arial" w:hAnsi="Arial" w:cs="Arial"/>
          <w:color w:val="000000"/>
          <w:sz w:val="20"/>
          <w:szCs w:val="20"/>
        </w:rPr>
        <w:t xml:space="preserve">/04/2022 e a terminar em </w:t>
      </w:r>
      <w:r w:rsidR="004163E0">
        <w:rPr>
          <w:rFonts w:ascii="Arial" w:hAnsi="Arial" w:cs="Arial"/>
          <w:color w:val="000000"/>
          <w:sz w:val="20"/>
          <w:szCs w:val="20"/>
        </w:rPr>
        <w:t>10</w:t>
      </w:r>
      <w:r w:rsidR="00414693" w:rsidRPr="00414693">
        <w:rPr>
          <w:rFonts w:ascii="Arial" w:hAnsi="Arial" w:cs="Arial"/>
          <w:color w:val="000000"/>
          <w:sz w:val="20"/>
          <w:szCs w:val="20"/>
        </w:rPr>
        <w:t>/07/2022.</w:t>
      </w:r>
      <w:r w:rsidR="0041469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DB0075" w14:textId="432F8EBC" w:rsidR="00A04E6E" w:rsidRPr="00367978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DO VALOR</w:t>
      </w:r>
      <w:r w:rsidR="004829C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570A5F" w:rsidRPr="00570A5F">
        <w:rPr>
          <w:rFonts w:ascii="Arial" w:hAnsi="Arial" w:cs="Arial"/>
          <w:color w:val="000000"/>
          <w:sz w:val="20"/>
          <w:szCs w:val="20"/>
        </w:rPr>
        <w:t>Fica aditado ao valor originalmente contratado o valor total de R$ 5.575,03 (Cinco Mil e Quinhentos e Setenta e Cinco Reais e Três Centavos) para a vigência de 90 (noventa) dias</w:t>
      </w:r>
      <w:r w:rsidR="00570A5F" w:rsidRPr="00570A5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41AD7453" w14:textId="6E23B658" w:rsidR="00A04E6E" w:rsidRDefault="00D100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DO FUNDAMENTO LEGAL:</w:t>
      </w:r>
      <w:r>
        <w:rPr>
          <w:rFonts w:ascii="Arial" w:hAnsi="Arial" w:cs="Arial"/>
          <w:color w:val="000000"/>
          <w:sz w:val="20"/>
          <w:szCs w:val="20"/>
        </w:rPr>
        <w:t xml:space="preserve"> Artigo 24º, Inciso </w:t>
      </w:r>
      <w:r w:rsidR="00367978">
        <w:rPr>
          <w:rFonts w:ascii="Arial" w:hAnsi="Arial" w:cs="Arial"/>
          <w:color w:val="000000"/>
          <w:sz w:val="20"/>
          <w:szCs w:val="20"/>
        </w:rPr>
        <w:t>IV,</w:t>
      </w:r>
      <w:r>
        <w:rPr>
          <w:rFonts w:ascii="Arial" w:hAnsi="Arial" w:cs="Arial"/>
          <w:color w:val="000000"/>
          <w:sz w:val="20"/>
          <w:szCs w:val="20"/>
        </w:rPr>
        <w:t xml:space="preserve"> da Lei Federal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8.666/93 com suas alterações.</w:t>
      </w:r>
    </w:p>
    <w:p w14:paraId="36547C9A" w14:textId="77777777" w:rsidR="00A04E6E" w:rsidRDefault="00D100FA">
      <w:pPr>
        <w:pStyle w:val="Corpodetext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</w:pPr>
      <w:r>
        <w:rPr>
          <w:rFonts w:ascii="Arial" w:hAnsi="Arial" w:cs="Arial"/>
          <w:b/>
          <w:color w:val="000000"/>
        </w:rPr>
        <w:t>FORO:</w:t>
      </w:r>
      <w:r>
        <w:rPr>
          <w:rFonts w:ascii="Arial" w:hAnsi="Arial" w:cs="Arial"/>
          <w:color w:val="000000"/>
        </w:rPr>
        <w:t xml:space="preserve"> Comarca de União da Vitória.</w:t>
      </w:r>
    </w:p>
    <w:p w14:paraId="623D01BA" w14:textId="77777777" w:rsidR="00A04E6E" w:rsidRDefault="00A04E6E">
      <w:pPr>
        <w:pStyle w:val="Corpodetext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597817FB" w14:textId="711B0096" w:rsidR="00A04E6E" w:rsidRDefault="00D100F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414693">
        <w:rPr>
          <w:rFonts w:ascii="Arial" w:hAnsi="Arial" w:cs="Arial"/>
          <w:b/>
          <w:color w:val="000000"/>
          <w:sz w:val="20"/>
          <w:szCs w:val="20"/>
        </w:rPr>
        <w:t xml:space="preserve">07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="00414693">
        <w:rPr>
          <w:rFonts w:ascii="Arial" w:hAnsi="Arial" w:cs="Arial"/>
          <w:b/>
          <w:color w:val="000000"/>
          <w:sz w:val="20"/>
          <w:szCs w:val="20"/>
        </w:rPr>
        <w:t xml:space="preserve">abril </w:t>
      </w:r>
      <w:r>
        <w:rPr>
          <w:rFonts w:ascii="Arial" w:hAnsi="Arial" w:cs="Arial"/>
          <w:b/>
          <w:color w:val="000000"/>
          <w:sz w:val="20"/>
          <w:szCs w:val="20"/>
        </w:rPr>
        <w:t>de 202</w:t>
      </w:r>
      <w:r w:rsidR="004829C5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F3CE919" w14:textId="77777777" w:rsidR="00A04E6E" w:rsidRDefault="00A04E6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C75A06" w14:textId="77777777" w:rsidR="00A04E6E" w:rsidRDefault="00D100F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BACHIR ABBAS</w:t>
      </w:r>
    </w:p>
    <w:p w14:paraId="10D54810" w14:textId="77777777" w:rsidR="00A04E6E" w:rsidRDefault="00D100FA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sectPr w:rsidR="00A04E6E">
      <w:headerReference w:type="default" r:id="rId6"/>
      <w:pgSz w:w="11906" w:h="16838"/>
      <w:pgMar w:top="1417" w:right="1133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2964" w14:textId="77777777" w:rsidR="00CE513C" w:rsidRDefault="00CE513C">
      <w:r>
        <w:separator/>
      </w:r>
    </w:p>
  </w:endnote>
  <w:endnote w:type="continuationSeparator" w:id="0">
    <w:p w14:paraId="38094F60" w14:textId="77777777" w:rsidR="00CE513C" w:rsidRDefault="00CE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CDE0" w14:textId="77777777" w:rsidR="00CE513C" w:rsidRDefault="00CE513C">
      <w:r>
        <w:separator/>
      </w:r>
    </w:p>
  </w:footnote>
  <w:footnote w:type="continuationSeparator" w:id="0">
    <w:p w14:paraId="6A58F637" w14:textId="77777777" w:rsidR="00CE513C" w:rsidRDefault="00CE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4F4B" w14:textId="77777777" w:rsidR="00A04E6E" w:rsidRDefault="00A04E6E">
    <w:pPr>
      <w:pStyle w:val="Cabealho"/>
    </w:pPr>
  </w:p>
  <w:p w14:paraId="7250C92F" w14:textId="77777777" w:rsidR="00A04E6E" w:rsidRDefault="00A04E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6E"/>
    <w:rsid w:val="000922A8"/>
    <w:rsid w:val="000A4241"/>
    <w:rsid w:val="000B655D"/>
    <w:rsid w:val="000E1422"/>
    <w:rsid w:val="00180F11"/>
    <w:rsid w:val="0019303D"/>
    <w:rsid w:val="00223D55"/>
    <w:rsid w:val="00243C24"/>
    <w:rsid w:val="00281DFC"/>
    <w:rsid w:val="002B3740"/>
    <w:rsid w:val="002C1F38"/>
    <w:rsid w:val="003657FC"/>
    <w:rsid w:val="00367978"/>
    <w:rsid w:val="003C4A62"/>
    <w:rsid w:val="003E570F"/>
    <w:rsid w:val="00414693"/>
    <w:rsid w:val="004163E0"/>
    <w:rsid w:val="00421AD9"/>
    <w:rsid w:val="004515CB"/>
    <w:rsid w:val="00473C00"/>
    <w:rsid w:val="004778BA"/>
    <w:rsid w:val="004829C5"/>
    <w:rsid w:val="004846F6"/>
    <w:rsid w:val="00542FB1"/>
    <w:rsid w:val="00570A5F"/>
    <w:rsid w:val="005D0ABC"/>
    <w:rsid w:val="00660151"/>
    <w:rsid w:val="0068708D"/>
    <w:rsid w:val="006E1B95"/>
    <w:rsid w:val="0070728E"/>
    <w:rsid w:val="008606BD"/>
    <w:rsid w:val="008638C8"/>
    <w:rsid w:val="00872B2C"/>
    <w:rsid w:val="00884F76"/>
    <w:rsid w:val="008A59AF"/>
    <w:rsid w:val="008F77E7"/>
    <w:rsid w:val="0090699D"/>
    <w:rsid w:val="00936110"/>
    <w:rsid w:val="00957760"/>
    <w:rsid w:val="0096436F"/>
    <w:rsid w:val="00A04E6E"/>
    <w:rsid w:val="00A14A38"/>
    <w:rsid w:val="00A27DD8"/>
    <w:rsid w:val="00AA2733"/>
    <w:rsid w:val="00AB1C48"/>
    <w:rsid w:val="00B532B9"/>
    <w:rsid w:val="00B65830"/>
    <w:rsid w:val="00B73868"/>
    <w:rsid w:val="00B97929"/>
    <w:rsid w:val="00C06EF6"/>
    <w:rsid w:val="00C317C3"/>
    <w:rsid w:val="00CA741C"/>
    <w:rsid w:val="00CE513C"/>
    <w:rsid w:val="00CF53CB"/>
    <w:rsid w:val="00D100FA"/>
    <w:rsid w:val="00D40789"/>
    <w:rsid w:val="00DA2854"/>
    <w:rsid w:val="00DC1E0B"/>
    <w:rsid w:val="00E275DF"/>
    <w:rsid w:val="00E3331F"/>
    <w:rsid w:val="00E418DB"/>
    <w:rsid w:val="00E90AB9"/>
    <w:rsid w:val="00E91483"/>
    <w:rsid w:val="00EE6578"/>
    <w:rsid w:val="00EF376C"/>
    <w:rsid w:val="00F13B79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E003"/>
  <w15:docId w15:val="{278CCA3B-E9CC-4B69-907D-420CC5AE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0E4E"/>
    <w:pPr>
      <w:keepNext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3F0E4E"/>
    <w:rPr>
      <w:rFonts w:ascii="Verdana" w:eastAsia="Times New Roman" w:hAnsi="Verdana" w:cs="Arial"/>
      <w:b/>
      <w:bCs/>
      <w:i/>
      <w:i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0E4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F0E4E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3F0E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F0E4E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F0E4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Larissa</cp:lastModifiedBy>
  <cp:revision>5</cp:revision>
  <cp:lastPrinted>2021-05-17T11:34:00Z</cp:lastPrinted>
  <dcterms:created xsi:type="dcterms:W3CDTF">2022-04-07T11:50:00Z</dcterms:created>
  <dcterms:modified xsi:type="dcterms:W3CDTF">2022-04-07T13:58:00Z</dcterms:modified>
  <dc:language>pt-BR</dc:language>
</cp:coreProperties>
</file>