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71" w:rsidRPr="00FC1072" w:rsidRDefault="00D13571" w:rsidP="00D13571">
      <w:pPr>
        <w:rPr>
          <w:rFonts w:ascii="Arial" w:hAnsi="Arial" w:cs="Arial"/>
          <w:sz w:val="2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color w:val="000000"/>
          <w:sz w:val="20"/>
          <w:szCs w:val="18"/>
        </w:rPr>
        <w:t>PREFEITURA MUNICIPAL DE UNIÃO DA VITÓRIA – PR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TERMO ADITIVO Nº </w:t>
      </w:r>
      <w:r w:rsidR="00E330AB">
        <w:rPr>
          <w:rFonts w:ascii="Arial" w:hAnsi="Arial" w:cs="Arial"/>
          <w:b/>
          <w:color w:val="000000"/>
          <w:sz w:val="20"/>
          <w:szCs w:val="18"/>
        </w:rPr>
        <w:t>2</w:t>
      </w:r>
      <w:r w:rsidR="009C16CD">
        <w:rPr>
          <w:rFonts w:ascii="Arial" w:hAnsi="Arial" w:cs="Arial"/>
          <w:b/>
          <w:color w:val="000000"/>
          <w:sz w:val="20"/>
          <w:szCs w:val="18"/>
        </w:rPr>
        <w:t>/2022</w:t>
      </w: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 AO CONTRATO Nº</w:t>
      </w:r>
      <w:r w:rsidR="00101970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E330AB">
        <w:rPr>
          <w:rFonts w:ascii="Arial" w:hAnsi="Arial" w:cs="Arial"/>
          <w:b/>
          <w:color w:val="000000"/>
          <w:sz w:val="20"/>
          <w:szCs w:val="18"/>
        </w:rPr>
        <w:t>41/2018</w:t>
      </w:r>
    </w:p>
    <w:p w:rsidR="00D13571" w:rsidRPr="00FC1072" w:rsidRDefault="00101970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/>
          <w:sz w:val="20"/>
          <w:szCs w:val="18"/>
        </w:rPr>
      </w:pPr>
      <w:r w:rsidRPr="00101970">
        <w:rPr>
          <w:rFonts w:ascii="Arial" w:hAnsi="Arial" w:cs="Arial"/>
          <w:b/>
          <w:bCs/>
          <w:color w:val="000000"/>
          <w:sz w:val="20"/>
          <w:szCs w:val="18"/>
        </w:rPr>
        <w:t xml:space="preserve">PREGÃO ELETRÔNICO Nº </w:t>
      </w:r>
      <w:r w:rsidR="00E330AB">
        <w:rPr>
          <w:rFonts w:ascii="Arial" w:hAnsi="Arial" w:cs="Arial"/>
          <w:b/>
          <w:bCs/>
          <w:color w:val="000000"/>
          <w:sz w:val="20"/>
          <w:szCs w:val="18"/>
        </w:rPr>
        <w:t>15/2018</w:t>
      </w:r>
      <w:r w:rsidRPr="00101970">
        <w:rPr>
          <w:rFonts w:ascii="Arial" w:hAnsi="Arial" w:cs="Arial"/>
          <w:b/>
          <w:bCs/>
          <w:color w:val="000000"/>
          <w:sz w:val="20"/>
          <w:szCs w:val="18"/>
        </w:rPr>
        <w:t xml:space="preserve"> - PROCESSO Nº </w:t>
      </w:r>
      <w:r w:rsidR="00E330AB">
        <w:rPr>
          <w:rFonts w:ascii="Arial" w:hAnsi="Arial" w:cs="Arial"/>
          <w:b/>
          <w:bCs/>
          <w:color w:val="000000"/>
          <w:sz w:val="20"/>
          <w:szCs w:val="18"/>
        </w:rPr>
        <w:t>22/2018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color w:val="000000"/>
          <w:sz w:val="20"/>
          <w:szCs w:val="18"/>
        </w:rPr>
        <w:t xml:space="preserve">OBJETO DO ADITAMENTO: 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Do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P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razo de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V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igência e do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Q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>uantitativo.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sz w:val="20"/>
          <w:szCs w:val="18"/>
        </w:rPr>
        <w:t>OBJETO DO CONTRATO</w:t>
      </w:r>
      <w:r w:rsidRPr="00FC1072">
        <w:rPr>
          <w:rFonts w:ascii="Arial" w:hAnsi="Arial" w:cs="Arial"/>
          <w:b/>
          <w:sz w:val="20"/>
          <w:szCs w:val="18"/>
        </w:rPr>
        <w:t>:</w:t>
      </w:r>
      <w:r w:rsidRPr="00FC1072">
        <w:rPr>
          <w:rFonts w:ascii="Arial" w:hAnsi="Arial" w:cs="Arial"/>
          <w:sz w:val="20"/>
          <w:szCs w:val="18"/>
        </w:rPr>
        <w:t xml:space="preserve"> </w:t>
      </w:r>
      <w:r w:rsidR="00E330AB" w:rsidRPr="00E330AB">
        <w:rPr>
          <w:rFonts w:ascii="Arial" w:hAnsi="Arial" w:cs="Arial"/>
          <w:i/>
          <w:color w:val="000000"/>
          <w:sz w:val="20"/>
          <w:szCs w:val="18"/>
        </w:rPr>
        <w:t>Contratação de empresa especializada para a prestação de serviços de extração de recortes de diários, com o fornecimento de informações para a área jurídica da Prefeitura</w:t>
      </w:r>
      <w:r w:rsidR="00E330AB">
        <w:rPr>
          <w:rFonts w:ascii="Arial" w:hAnsi="Arial" w:cs="Arial"/>
          <w:i/>
          <w:color w:val="000000"/>
          <w:sz w:val="20"/>
          <w:szCs w:val="18"/>
        </w:rPr>
        <w:t xml:space="preserve"> Municipal de União da Vitória,</w:t>
      </w:r>
      <w:r w:rsidR="00E330AB" w:rsidRPr="00E330AB">
        <w:rPr>
          <w:rFonts w:ascii="Arial" w:hAnsi="Arial" w:cs="Arial"/>
          <w:i/>
          <w:color w:val="000000"/>
          <w:sz w:val="20"/>
          <w:szCs w:val="18"/>
        </w:rPr>
        <w:t xml:space="preserve"> das publicações do Diário Oficial da União, Diário Eletrônico </w:t>
      </w:r>
      <w:r w:rsidR="00E330AB">
        <w:rPr>
          <w:rFonts w:ascii="Arial" w:hAnsi="Arial" w:cs="Arial"/>
          <w:i/>
          <w:color w:val="000000"/>
          <w:sz w:val="20"/>
          <w:szCs w:val="18"/>
        </w:rPr>
        <w:t xml:space="preserve">da Justiça Estadual do Paraná, </w:t>
      </w:r>
      <w:bookmarkStart w:id="0" w:name="_GoBack"/>
      <w:bookmarkEnd w:id="0"/>
      <w:r w:rsidR="00E330AB" w:rsidRPr="00E330AB">
        <w:rPr>
          <w:rFonts w:ascii="Arial" w:hAnsi="Arial" w:cs="Arial"/>
          <w:i/>
          <w:color w:val="000000"/>
          <w:sz w:val="20"/>
          <w:szCs w:val="18"/>
        </w:rPr>
        <w:t>Diário Eletrônico da Justiça Federal do Paraná (1º e 2º graus), Diário Eletrônico da Justiça do Trabalho do Paraná (1º e 2º graus) e das Instâncias Superiores (STF, STJ e TST).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FC1072">
        <w:rPr>
          <w:rFonts w:ascii="Arial" w:hAnsi="Arial" w:cs="Arial"/>
          <w:b/>
          <w:bCs/>
          <w:sz w:val="20"/>
          <w:szCs w:val="18"/>
        </w:rPr>
        <w:t xml:space="preserve">CONTRATADO: </w:t>
      </w:r>
      <w:r w:rsidR="00E330AB" w:rsidRPr="00E330AB">
        <w:rPr>
          <w:rFonts w:ascii="Arial" w:hAnsi="Arial" w:cs="Arial"/>
          <w:sz w:val="20"/>
          <w:szCs w:val="18"/>
        </w:rPr>
        <w:t>WEBJUR PROCESSAMENTO DE DADOS LTDA</w:t>
      </w:r>
      <w:r w:rsidR="00101970">
        <w:rPr>
          <w:rFonts w:ascii="Arial" w:hAnsi="Arial" w:cs="Arial"/>
          <w:sz w:val="20"/>
          <w:szCs w:val="18"/>
        </w:rPr>
        <w:t xml:space="preserve"> – CNPJ nº </w:t>
      </w:r>
      <w:r w:rsidR="00E330AB" w:rsidRPr="00E330AB">
        <w:rPr>
          <w:rFonts w:ascii="Arial" w:hAnsi="Arial" w:cs="Arial"/>
          <w:sz w:val="20"/>
          <w:szCs w:val="18"/>
        </w:rPr>
        <w:t>09.400.465/0001</w:t>
      </w:r>
      <w:r w:rsidR="00E330AB">
        <w:rPr>
          <w:rFonts w:ascii="Arial" w:hAnsi="Arial" w:cs="Arial"/>
          <w:sz w:val="20"/>
          <w:szCs w:val="18"/>
        </w:rPr>
        <w:t>-</w:t>
      </w:r>
      <w:r w:rsidR="00E330AB" w:rsidRPr="00E330AB">
        <w:rPr>
          <w:rFonts w:ascii="Arial" w:hAnsi="Arial" w:cs="Arial"/>
          <w:sz w:val="20"/>
          <w:szCs w:val="18"/>
        </w:rPr>
        <w:t>04</w:t>
      </w:r>
      <w:r w:rsidR="00101970">
        <w:rPr>
          <w:rFonts w:ascii="Arial" w:hAnsi="Arial" w:cs="Arial"/>
          <w:sz w:val="20"/>
          <w:szCs w:val="18"/>
        </w:rPr>
        <w:t>.</w:t>
      </w:r>
    </w:p>
    <w:p w:rsidR="00D13571" w:rsidRPr="00FC1072" w:rsidRDefault="00101970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DO PRAZO DE VIGÊNCIA</w:t>
      </w:r>
      <w:r w:rsidR="00D13571" w:rsidRPr="00FC1072">
        <w:rPr>
          <w:rFonts w:ascii="Arial" w:hAnsi="Arial" w:cs="Arial"/>
          <w:b/>
          <w:sz w:val="20"/>
          <w:szCs w:val="18"/>
        </w:rPr>
        <w:t>:</w:t>
      </w:r>
      <w:r w:rsidR="00D13571" w:rsidRPr="00FC1072">
        <w:rPr>
          <w:rFonts w:ascii="Arial" w:hAnsi="Arial" w:cs="Arial"/>
          <w:sz w:val="28"/>
        </w:rPr>
        <w:t xml:space="preserve"> </w:t>
      </w:r>
      <w:r w:rsidR="00E330AB" w:rsidRPr="00E330AB">
        <w:rPr>
          <w:rFonts w:ascii="Arial" w:hAnsi="Arial" w:cs="Arial"/>
          <w:sz w:val="20"/>
          <w:szCs w:val="18"/>
        </w:rPr>
        <w:t xml:space="preserve">Conforme solicitação do Departamento Jurídico, o prazo de vigência do Termo de Contrato </w:t>
      </w:r>
      <w:proofErr w:type="spellStart"/>
      <w:r w:rsidR="00E330AB" w:rsidRPr="00E330AB">
        <w:rPr>
          <w:rFonts w:ascii="Arial" w:hAnsi="Arial" w:cs="Arial"/>
          <w:sz w:val="20"/>
          <w:szCs w:val="18"/>
        </w:rPr>
        <w:t>n.°</w:t>
      </w:r>
      <w:proofErr w:type="spellEnd"/>
      <w:r w:rsidR="00E330AB" w:rsidRPr="00E330AB">
        <w:rPr>
          <w:rFonts w:ascii="Arial" w:hAnsi="Arial" w:cs="Arial"/>
          <w:sz w:val="20"/>
          <w:szCs w:val="18"/>
        </w:rPr>
        <w:t xml:space="preserve"> 41/2018 fica prorrogado por mais 12 (doze) meses, a iniciar em 03/04/2022 e a terminar em 02/04/2023.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C1072">
        <w:rPr>
          <w:rFonts w:ascii="Arial" w:hAnsi="Arial" w:cs="Arial"/>
          <w:b/>
          <w:sz w:val="20"/>
          <w:szCs w:val="18"/>
        </w:rPr>
        <w:t xml:space="preserve">DO VALOR: </w:t>
      </w:r>
      <w:r w:rsidR="00E330AB" w:rsidRPr="00E330AB">
        <w:rPr>
          <w:rFonts w:ascii="Arial" w:hAnsi="Arial" w:cs="Arial"/>
          <w:sz w:val="20"/>
          <w:szCs w:val="18"/>
        </w:rPr>
        <w:t>Fica aditado ao Contrato n.º 41/2018 o valor total de R$ 4.749,96 (Quatro mil setecentos e quarenta e nove reais e noventa e seis centavos), para a vigência de 12 (doze) meses.</w:t>
      </w:r>
    </w:p>
    <w:p w:rsidR="00D13571" w:rsidRPr="00FC1072" w:rsidRDefault="00D13571" w:rsidP="003119E3">
      <w:pPr>
        <w:pStyle w:val="Corpodetex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>FUNDAMENTO LEGAL:</w:t>
      </w:r>
      <w:r w:rsidRPr="00FC1072">
        <w:rPr>
          <w:rFonts w:ascii="Arial" w:hAnsi="Arial" w:cs="Arial"/>
          <w:color w:val="000000"/>
          <w:sz w:val="20"/>
          <w:szCs w:val="18"/>
        </w:rPr>
        <w:t xml:space="preserve"> </w:t>
      </w:r>
      <w:r w:rsidRPr="00FC1072">
        <w:rPr>
          <w:rFonts w:ascii="Arial" w:hAnsi="Arial" w:cs="Arial"/>
          <w:sz w:val="20"/>
          <w:szCs w:val="18"/>
        </w:rPr>
        <w:t xml:space="preserve">Artigo 57º, Inciso II da Lei Federal </w:t>
      </w:r>
      <w:proofErr w:type="spellStart"/>
      <w:r w:rsidRPr="00FC1072">
        <w:rPr>
          <w:rFonts w:ascii="Arial" w:hAnsi="Arial" w:cs="Arial"/>
          <w:sz w:val="20"/>
          <w:szCs w:val="18"/>
        </w:rPr>
        <w:t>n.°</w:t>
      </w:r>
      <w:proofErr w:type="spellEnd"/>
      <w:r w:rsidRPr="00FC1072">
        <w:rPr>
          <w:rFonts w:ascii="Arial" w:hAnsi="Arial" w:cs="Arial"/>
          <w:sz w:val="20"/>
          <w:szCs w:val="18"/>
        </w:rPr>
        <w:t xml:space="preserve"> 8.666/93 com suas alterações.</w:t>
      </w:r>
    </w:p>
    <w:p w:rsidR="00D13571" w:rsidRPr="00FC1072" w:rsidRDefault="00D13571" w:rsidP="003119E3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>FORO:</w:t>
      </w:r>
      <w:r w:rsidRPr="00FC1072">
        <w:rPr>
          <w:rFonts w:ascii="Arial" w:hAnsi="Arial" w:cs="Arial"/>
          <w:color w:val="000000"/>
          <w:sz w:val="20"/>
          <w:szCs w:val="18"/>
        </w:rPr>
        <w:t xml:space="preserve"> Comarca de União da Vitória.</w:t>
      </w:r>
    </w:p>
    <w:p w:rsidR="00D13571" w:rsidRPr="00FC1072" w:rsidRDefault="00D13571" w:rsidP="003119E3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18"/>
        </w:rPr>
      </w:pPr>
    </w:p>
    <w:p w:rsidR="00D13571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União da Vitória, </w:t>
      </w:r>
      <w:r w:rsidR="00E330AB">
        <w:rPr>
          <w:rFonts w:ascii="Arial" w:hAnsi="Arial" w:cs="Arial"/>
          <w:b/>
          <w:color w:val="000000"/>
          <w:sz w:val="20"/>
          <w:szCs w:val="18"/>
        </w:rPr>
        <w:t>31</w:t>
      </w:r>
      <w:r w:rsidR="00A82AEF">
        <w:rPr>
          <w:rFonts w:ascii="Arial" w:hAnsi="Arial" w:cs="Arial"/>
          <w:b/>
          <w:color w:val="000000"/>
          <w:sz w:val="20"/>
          <w:szCs w:val="18"/>
        </w:rPr>
        <w:t xml:space="preserve"> de março</w:t>
      </w:r>
      <w:r w:rsidR="009C16CD">
        <w:rPr>
          <w:rFonts w:ascii="Arial" w:hAnsi="Arial" w:cs="Arial"/>
          <w:b/>
          <w:color w:val="000000"/>
          <w:sz w:val="20"/>
          <w:szCs w:val="18"/>
        </w:rPr>
        <w:t xml:space="preserve"> de 2022</w:t>
      </w:r>
      <w:r w:rsidR="00DC749A">
        <w:rPr>
          <w:rFonts w:ascii="Arial" w:hAnsi="Arial" w:cs="Arial"/>
          <w:b/>
          <w:color w:val="000000"/>
          <w:sz w:val="20"/>
          <w:szCs w:val="18"/>
        </w:rPr>
        <w:t>.</w:t>
      </w:r>
    </w:p>
    <w:p w:rsidR="001368BF" w:rsidRDefault="001368BF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0"/>
          <w:szCs w:val="18"/>
        </w:rPr>
      </w:pPr>
      <w:proofErr w:type="spellStart"/>
      <w:r>
        <w:rPr>
          <w:rFonts w:ascii="Arial" w:hAnsi="Arial" w:cs="Arial"/>
          <w:b/>
          <w:color w:val="000000"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18"/>
        </w:rPr>
        <w:t xml:space="preserve"> Abbas</w:t>
      </w:r>
    </w:p>
    <w:p w:rsidR="001368BF" w:rsidRPr="00FC1072" w:rsidRDefault="001368BF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0000"/>
          <w:sz w:val="20"/>
          <w:szCs w:val="18"/>
        </w:rPr>
        <w:t>Prefeito</w:t>
      </w:r>
    </w:p>
    <w:p w:rsidR="00D13571" w:rsidRPr="00FC1072" w:rsidRDefault="00D13571" w:rsidP="00D13571">
      <w:pPr>
        <w:pStyle w:val="Corpodetexto"/>
        <w:rPr>
          <w:rFonts w:ascii="Arial" w:hAnsi="Arial" w:cs="Arial"/>
          <w:color w:val="000000"/>
          <w:sz w:val="20"/>
          <w:szCs w:val="18"/>
        </w:rPr>
      </w:pPr>
    </w:p>
    <w:p w:rsidR="00FC1072" w:rsidRPr="00FC1072" w:rsidRDefault="00FC1072">
      <w:pPr>
        <w:rPr>
          <w:rFonts w:ascii="Arial" w:hAnsi="Arial" w:cs="Arial"/>
          <w:sz w:val="28"/>
        </w:rPr>
      </w:pPr>
    </w:p>
    <w:p w:rsidR="00935CF6" w:rsidRPr="00FC1072" w:rsidRDefault="00935CF6" w:rsidP="00FC1072">
      <w:pPr>
        <w:rPr>
          <w:rFonts w:ascii="Arial" w:hAnsi="Arial" w:cs="Arial"/>
          <w:sz w:val="28"/>
        </w:rPr>
      </w:pPr>
    </w:p>
    <w:sectPr w:rsidR="00935CF6" w:rsidRPr="00FC10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1B" w:rsidRDefault="009B1B1B" w:rsidP="00D13571">
      <w:r>
        <w:separator/>
      </w:r>
    </w:p>
  </w:endnote>
  <w:endnote w:type="continuationSeparator" w:id="0">
    <w:p w:rsidR="009B1B1B" w:rsidRDefault="009B1B1B" w:rsidP="00D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1B" w:rsidRDefault="009B1B1B" w:rsidP="00D13571">
      <w:r>
        <w:separator/>
      </w:r>
    </w:p>
  </w:footnote>
  <w:footnote w:type="continuationSeparator" w:id="0">
    <w:p w:rsidR="009B1B1B" w:rsidRDefault="009B1B1B" w:rsidP="00D1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1" w:rsidRDefault="00D13571">
    <w:pPr>
      <w:pStyle w:val="Cabealho"/>
    </w:pPr>
  </w:p>
  <w:p w:rsidR="00D13571" w:rsidRDefault="00D13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1"/>
    <w:rsid w:val="00101970"/>
    <w:rsid w:val="00126482"/>
    <w:rsid w:val="001368BF"/>
    <w:rsid w:val="003119E3"/>
    <w:rsid w:val="00387540"/>
    <w:rsid w:val="003917C9"/>
    <w:rsid w:val="00436B2E"/>
    <w:rsid w:val="00461654"/>
    <w:rsid w:val="00935CF6"/>
    <w:rsid w:val="00964E0F"/>
    <w:rsid w:val="009B1B1B"/>
    <w:rsid w:val="009C16CD"/>
    <w:rsid w:val="00A82AEF"/>
    <w:rsid w:val="00BC64EC"/>
    <w:rsid w:val="00C275FF"/>
    <w:rsid w:val="00D13571"/>
    <w:rsid w:val="00DC749A"/>
    <w:rsid w:val="00E16704"/>
    <w:rsid w:val="00E330AB"/>
    <w:rsid w:val="00FC1072"/>
    <w:rsid w:val="00F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357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35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5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357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35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5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2020-08-13T17:37:00Z</cp:lastPrinted>
  <dcterms:created xsi:type="dcterms:W3CDTF">2022-04-08T17:01:00Z</dcterms:created>
  <dcterms:modified xsi:type="dcterms:W3CDTF">2022-04-08T17:01:00Z</dcterms:modified>
</cp:coreProperties>
</file>