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-354330</wp:posOffset>
                </wp:positionH>
                <wp:positionV relativeFrom="paragraph">
                  <wp:posOffset>210185</wp:posOffset>
                </wp:positionV>
                <wp:extent cx="6956425" cy="394144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920" cy="394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06/2022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06/2022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Nº06/2022 – SEQUENCIAL Nº 594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C.J.P.R. SERVIÇOS MEDICOS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:R$45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(QUARENTA E CINCO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27.9pt;margin-top:16.55pt;width:547.65pt;height:310.2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06/2022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06/2022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Nº06/2022 – SEQUENCIAL Nº 594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C.J.P.R. SERVIÇOS MEDICOS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:R$45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(QUARENTA E CINCO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56425" cy="394144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920" cy="394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07/2022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07/2022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CREDENCIAMENTO DE EMPRESA DE SERVIÇOS MEDICOS,  PARA A REALIZAÇÃO DE SERVIÇOS NA ÁREA  DE OFTALMOLOGIA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59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JOSE HENRIQUE PINTO CASTILHO S/S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:R$20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(VINTE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7.65pt;height:310.2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07/2022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07/2022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>CREDENCIAMENTO DE EMPRESA DE SERVIÇOS MEDICOS,  PARA A REALIZAÇÃO DE SERVIÇOS NA ÁREA  DE OFTALMOLOGIA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59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5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JOSE HENRIQUE PINTO CASTILHO S/S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:R$20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(VINTE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LibreOffice/7.0.1.2$Windows_X86_64 LibreOffice_project/7cbcfc562f6eb6708b5ff7d7397325de9e764452</Application>
  <Pages>1</Pages>
  <Words>288</Words>
  <Characters>1778</Characters>
  <CharactersWithSpaces>2049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2022-03-07T16:15:59Z</cp:lastPrinted>
  <dcterms:modified xsi:type="dcterms:W3CDTF">2022-03-07T16:15:46Z</dcterms:modified>
  <cp:revision>17</cp:revision>
  <dc:subject/>
  <dc:title/>
</cp:coreProperties>
</file>