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14D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63926287"/>
      <w:bookmarkStart w:id="1" w:name="_Hlk79411557"/>
      <w:bookmarkStart w:id="2" w:name="_Hlk97726471"/>
      <w:r w:rsidRPr="008773A0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49FD3712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8773A0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12368E0D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8773A0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51F43A66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sz w:val="21"/>
          <w:szCs w:val="21"/>
          <w:shd w:val="clear" w:color="auto" w:fill="FFFFFF"/>
        </w:rPr>
      </w:pPr>
    </w:p>
    <w:p w14:paraId="2171454E" w14:textId="6D5607B3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AVISO DE HOMOLOGAÇÃO </w:t>
      </w:r>
      <w:r w:rsidR="00FC215B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E ADJUDICAÇÃO</w:t>
      </w:r>
    </w:p>
    <w:p w14:paraId="117C8A8B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71DBBBBA" w14:textId="41BAC962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PREGÃO ELETRÔNICO N.º 0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3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 – PROCESSO ADMINISTRATIVO N.º 0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6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</w:p>
    <w:p w14:paraId="15BDC87B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2FC1D697" w14:textId="77777777" w:rsidR="004F21BD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O Prefeito Municipal de União da Vitória - PR, BACHIR ABBAS, no uso das atribuições e com fundamento no art. 4º, XXII, da Lei Federal n° 10.520/2002 e art. 43, VI, da Lei Federal n° 8.666/93, </w:t>
      </w:r>
      <w:r w:rsidRPr="008773A0">
        <w:rPr>
          <w:rFonts w:ascii="Cambria" w:hAnsi="Cambria" w:cs="Arial"/>
          <w:b/>
          <w:bCs/>
          <w:sz w:val="21"/>
          <w:szCs w:val="21"/>
          <w:u w:val="single"/>
          <w:shd w:val="clear" w:color="auto" w:fill="FFFFFF"/>
        </w:rPr>
        <w:t xml:space="preserve">HOMOLOGA, 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em 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>09/03/2022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>,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 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>para que surta os efeitos legais do julgamento da Pregoeira Oficial, o resultado do Pregão Eletrônico nº 0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>3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/2022, cujo objeto é o </w:t>
      </w:r>
      <w:r w:rsidR="004F21BD" w:rsidRPr="008773A0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>, em favor da</w:t>
      </w:r>
      <w:r w:rsidR="004F21BD" w:rsidRPr="008773A0">
        <w:rPr>
          <w:rFonts w:ascii="Cambria" w:hAnsi="Cambria" w:cs="Arial"/>
          <w:sz w:val="21"/>
          <w:szCs w:val="21"/>
          <w:shd w:val="clear" w:color="auto" w:fill="FFFFFF"/>
        </w:rPr>
        <w:t>s seguintes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 empresa</w:t>
      </w:r>
      <w:r w:rsidR="004F21BD" w:rsidRPr="008773A0">
        <w:rPr>
          <w:rFonts w:ascii="Cambria" w:hAnsi="Cambria" w:cs="Arial"/>
          <w:sz w:val="21"/>
          <w:szCs w:val="21"/>
          <w:shd w:val="clear" w:color="auto" w:fill="FFFFFF"/>
        </w:rPr>
        <w:t>s:</w:t>
      </w:r>
    </w:p>
    <w:p w14:paraId="7D7B8BAC" w14:textId="2BD96623" w:rsidR="004F21BD" w:rsidRPr="008773A0" w:rsidRDefault="004F21BD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4176BEE9" w14:textId="76A31B53" w:rsidR="004F21BD" w:rsidRPr="008773A0" w:rsidRDefault="008773A0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  <w:shd w:val="clear" w:color="auto" w:fill="FFFFFF" w:themeFill="background1"/>
        </w:rPr>
      </w:pPr>
      <w:r>
        <w:rPr>
          <w:rFonts w:ascii="Cambria" w:hAnsi="Cambria"/>
          <w:sz w:val="21"/>
          <w:szCs w:val="21"/>
          <w:shd w:val="clear" w:color="auto" w:fill="FFFFFF" w:themeFill="background1"/>
        </w:rPr>
        <w:t xml:space="preserve">- </w:t>
      </w:r>
      <w:hyperlink r:id="rId4" w:tooltip="Visualizar dados do fornecedor" w:history="1">
        <w:proofErr w:type="spellStart"/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Kerber</w:t>
        </w:r>
        <w:proofErr w:type="spellEnd"/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&amp; Cia Ltda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 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– CNPJ n.º 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78.408.960/0001-82 </w:t>
        </w:r>
      </w:hyperlink>
      <w:r w:rsidR="004F21BD" w:rsidRPr="008773A0">
        <w:rPr>
          <w:rFonts w:ascii="Cambria" w:hAnsi="Cambria"/>
          <w:sz w:val="21"/>
          <w:szCs w:val="21"/>
          <w:shd w:val="clear" w:color="auto" w:fill="FFFFFF" w:themeFill="background1"/>
        </w:rPr>
        <w:t>– Itens n.º 3, n.º 4, n.º 5, n.º 8, n.º 9 e n.º 17 – Valor Global de R$ 1.322.255,00 (Um milhão</w:t>
      </w:r>
      <w:r w:rsidR="00165BD3" w:rsidRPr="008773A0">
        <w:rPr>
          <w:rFonts w:ascii="Cambria" w:hAnsi="Cambria"/>
          <w:sz w:val="21"/>
          <w:szCs w:val="21"/>
          <w:shd w:val="clear" w:color="auto" w:fill="FFFFFF" w:themeFill="background1"/>
        </w:rPr>
        <w:t xml:space="preserve"> trezentos e vinte e dois mil duzentos e cinquenta e cinco reais).</w:t>
      </w:r>
    </w:p>
    <w:p w14:paraId="692C0AD8" w14:textId="59A8E938" w:rsidR="004F21BD" w:rsidRPr="008773A0" w:rsidRDefault="004F21BD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Open Sans"/>
          <w:sz w:val="21"/>
          <w:szCs w:val="21"/>
          <w:shd w:val="clear" w:color="auto" w:fill="FFF9EA"/>
        </w:rPr>
      </w:pPr>
    </w:p>
    <w:p w14:paraId="4007E0A3" w14:textId="6C2EA376" w:rsidR="004F21BD" w:rsidRPr="008773A0" w:rsidRDefault="008773A0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- </w:t>
      </w:r>
      <w:hyperlink r:id="rId5" w:tooltip="Visualizar dados do fornecedor" w:history="1">
        <w:proofErr w:type="spellStart"/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Revestical</w:t>
        </w:r>
        <w:proofErr w:type="spellEnd"/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Extração e Comércio de Pedras Ltda –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ME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– CNPJ n.º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 81.874.265/0002-00</w:t>
        </w:r>
      </w:hyperlink>
      <w:r w:rsidR="00165BD3" w:rsidRPr="008773A0">
        <w:rPr>
          <w:rFonts w:ascii="Cambria" w:hAnsi="Cambria"/>
          <w:sz w:val="21"/>
          <w:szCs w:val="21"/>
        </w:rPr>
        <w:t xml:space="preserve"> – Itens n.º 10, n.º 11, n.º 12, n.º 13, n.º 14, n.º 15, n.º 16 e n.º 18 – Valor Global de R$ 749.112,50 (Setecentos e quarenta e nova mil cento e doze reais e cinquenta centavos).</w:t>
      </w:r>
    </w:p>
    <w:p w14:paraId="75400249" w14:textId="33A4ACE5" w:rsidR="004F21BD" w:rsidRPr="008773A0" w:rsidRDefault="004F21BD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4F89A921" w14:textId="7C91CFF9" w:rsidR="004F21BD" w:rsidRPr="008773A0" w:rsidRDefault="008773A0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>
        <w:rPr>
          <w:rFonts w:ascii="Cambria" w:hAnsi="Cambria"/>
          <w:sz w:val="21"/>
          <w:szCs w:val="21"/>
          <w:shd w:val="clear" w:color="auto" w:fill="FFFFFF" w:themeFill="background1"/>
        </w:rPr>
        <w:t xml:space="preserve">- </w:t>
      </w:r>
      <w:hyperlink r:id="rId6" w:tooltip="Visualizar dados do fornecedor" w:history="1">
        <w:r w:rsidR="00165BD3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C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ompensa Mineradora Ltda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. 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– CNPJ n.º </w:t>
        </w:r>
        <w:r w:rsidR="004F21BD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18.816.898/0001-36 </w:t>
        </w:r>
      </w:hyperlink>
      <w:r w:rsidR="00165BD3" w:rsidRPr="008773A0">
        <w:rPr>
          <w:rFonts w:ascii="Cambria" w:hAnsi="Cambria"/>
          <w:sz w:val="21"/>
          <w:szCs w:val="21"/>
          <w:shd w:val="clear" w:color="auto" w:fill="FFFFFF" w:themeFill="background1"/>
        </w:rPr>
        <w:t>– Itens n.º 1, n.º 2, n.º 6 e n.º 7 – Valor Global de R$ 1.067.250,00 (Um milhão sessenta e sete mil duzentos e cinquenta reais).</w:t>
      </w:r>
    </w:p>
    <w:p w14:paraId="2899B59F" w14:textId="77777777" w:rsidR="004F21BD" w:rsidRPr="008773A0" w:rsidRDefault="004F21BD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7E263563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1ADB0E54" w14:textId="200467F5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EXTRATO DO</w:t>
      </w:r>
      <w:r w:rsidR="00165BD3"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S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CONTRATO</w:t>
      </w:r>
      <w:r w:rsidR="00165BD3"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S</w:t>
      </w:r>
      <w:r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ADMINISTRATIVO</w:t>
      </w:r>
      <w:r w:rsidR="00165BD3" w:rsidRPr="008773A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S</w:t>
      </w:r>
    </w:p>
    <w:p w14:paraId="60C16DA0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bookmarkStart w:id="3" w:name="_Hlk64625994"/>
    </w:p>
    <w:p w14:paraId="77978D68" w14:textId="1845CBF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bookmarkStart w:id="4" w:name="_Hlk96087431"/>
      <w:bookmarkStart w:id="5" w:name="_Hlk97725823"/>
      <w:bookmarkEnd w:id="3"/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 xml:space="preserve">Contrato Administrativo Nº...: </w:t>
      </w:r>
      <w:r w:rsidR="00165BD3" w:rsidRPr="008773A0">
        <w:rPr>
          <w:rFonts w:ascii="Cambria" w:hAnsi="Cambria" w:cs="CIDFont+F1"/>
          <w:b/>
          <w:bCs/>
          <w:sz w:val="21"/>
          <w:szCs w:val="21"/>
          <w:u w:val="single"/>
        </w:rPr>
        <w:t>30</w:t>
      </w: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/2022</w:t>
      </w:r>
    </w:p>
    <w:p w14:paraId="0C18B968" w14:textId="6808004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(Ata de Registro de Preços n.º 3</w:t>
      </w:r>
      <w:r w:rsidR="00165BD3"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7</w:t>
      </w: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/2022)</w:t>
      </w:r>
    </w:p>
    <w:p w14:paraId="2B8D908B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Contratante...: Prefeitura Municipal União da Vitória – CNPJ n.º 75.967.760/0001-71.</w:t>
      </w:r>
    </w:p>
    <w:p w14:paraId="70EEDC17" w14:textId="38840D56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Contratada...: </w:t>
      </w:r>
      <w:proofErr w:type="spellStart"/>
      <w:r w:rsidR="00165BD3" w:rsidRPr="008773A0">
        <w:rPr>
          <w:rFonts w:ascii="Cambria" w:hAnsi="Cambria" w:cs="Open Sans"/>
          <w:sz w:val="21"/>
          <w:szCs w:val="21"/>
        </w:rPr>
        <w:t>Kerber</w:t>
      </w:r>
      <w:proofErr w:type="spellEnd"/>
      <w:r w:rsidR="00165BD3" w:rsidRPr="008773A0">
        <w:rPr>
          <w:rFonts w:ascii="Cambria" w:hAnsi="Cambria" w:cs="Open Sans"/>
          <w:sz w:val="21"/>
          <w:szCs w:val="21"/>
        </w:rPr>
        <w:t xml:space="preserve"> &amp; Cia Ltda – CNPJ n.º 78.408.960/0001-82</w:t>
      </w:r>
      <w:r w:rsidRPr="008773A0">
        <w:rPr>
          <w:rFonts w:ascii="Cambria" w:hAnsi="Cambria" w:cs="Open Sans"/>
          <w:sz w:val="21"/>
          <w:szCs w:val="21"/>
        </w:rPr>
        <w:t>.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</w:p>
    <w:p w14:paraId="167E5605" w14:textId="5109D282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  <w:shd w:val="clear" w:color="auto" w:fill="FFFFFF" w:themeFill="background1"/>
        </w:rPr>
      </w:pP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Valor Global...: </w:t>
      </w:r>
      <w:r w:rsidR="00165BD3" w:rsidRPr="008773A0">
        <w:rPr>
          <w:rFonts w:ascii="Cambria" w:hAnsi="Cambria"/>
          <w:sz w:val="21"/>
          <w:szCs w:val="21"/>
          <w:shd w:val="clear" w:color="auto" w:fill="FFFFFF" w:themeFill="background1"/>
        </w:rPr>
        <w:t>R$ 1.322.255,00 (Um milhão trezentos e vinte e dois mil duzentos e cinquenta e cinco reais).</w:t>
      </w:r>
    </w:p>
    <w:p w14:paraId="07B6B471" w14:textId="0BEA3648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Style w:val="Forte"/>
          <w:rFonts w:ascii="Cambria" w:hAnsi="Cambria" w:cs="Arial"/>
          <w:b w:val="0"/>
          <w:bCs w:val="0"/>
          <w:sz w:val="21"/>
          <w:szCs w:val="21"/>
          <w:shd w:val="clear" w:color="auto" w:fill="FFFFFF"/>
        </w:rPr>
        <w:t>Data de Assinatura</w:t>
      </w:r>
      <w:r w:rsidRPr="008773A0">
        <w:rPr>
          <w:rFonts w:ascii="Cambria" w:hAnsi="Cambria" w:cs="CIDFont+F1"/>
          <w:sz w:val="21"/>
          <w:szCs w:val="21"/>
        </w:rPr>
        <w:t xml:space="preserve">.......: </w:t>
      </w:r>
      <w:r w:rsidR="00165BD3" w:rsidRPr="008773A0">
        <w:rPr>
          <w:rFonts w:ascii="Cambria" w:hAnsi="Cambria" w:cs="CIDFont+F1"/>
          <w:sz w:val="21"/>
          <w:szCs w:val="21"/>
        </w:rPr>
        <w:t>09/03/2022</w:t>
      </w:r>
      <w:r w:rsidRPr="008773A0">
        <w:rPr>
          <w:rFonts w:ascii="Cambria" w:hAnsi="Cambria" w:cs="CIDFont+F1"/>
          <w:sz w:val="21"/>
          <w:szCs w:val="21"/>
        </w:rPr>
        <w:t>.</w:t>
      </w:r>
    </w:p>
    <w:p w14:paraId="0735167D" w14:textId="152B7C45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 xml:space="preserve">Prazo de Vigência.......: Início: </w:t>
      </w:r>
      <w:r w:rsidR="00165BD3" w:rsidRPr="008773A0">
        <w:rPr>
          <w:rFonts w:ascii="Cambria" w:hAnsi="Cambria" w:cs="CIDFont+F1"/>
          <w:sz w:val="21"/>
          <w:szCs w:val="21"/>
        </w:rPr>
        <w:t>09/03/2022</w:t>
      </w:r>
      <w:r w:rsidRPr="008773A0">
        <w:rPr>
          <w:rFonts w:ascii="Cambria" w:hAnsi="Cambria" w:cs="CIDFont+F1"/>
          <w:sz w:val="21"/>
          <w:szCs w:val="21"/>
        </w:rPr>
        <w:t xml:space="preserve"> - Término: </w:t>
      </w:r>
      <w:r w:rsidR="00165BD3" w:rsidRPr="008773A0">
        <w:rPr>
          <w:rFonts w:ascii="Cambria" w:hAnsi="Cambria" w:cs="CIDFont+F1"/>
          <w:sz w:val="21"/>
          <w:szCs w:val="21"/>
        </w:rPr>
        <w:t>09/03</w:t>
      </w:r>
      <w:r w:rsidRPr="008773A0">
        <w:rPr>
          <w:rFonts w:ascii="Cambria" w:hAnsi="Cambria" w:cs="CIDFont+F1"/>
          <w:sz w:val="21"/>
          <w:szCs w:val="21"/>
        </w:rPr>
        <w:t>/2023 – 12 (doze) meses.</w:t>
      </w:r>
    </w:p>
    <w:p w14:paraId="1AAC7F2C" w14:textId="6BF1C9CE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Licitação......: PREGÃO ELETRÔNICO Nº.: 0</w:t>
      </w:r>
      <w:r w:rsidR="00165BD3" w:rsidRPr="008773A0">
        <w:rPr>
          <w:rFonts w:ascii="Cambria" w:hAnsi="Cambria" w:cs="CIDFont+F1"/>
          <w:sz w:val="21"/>
          <w:szCs w:val="21"/>
        </w:rPr>
        <w:t>3</w:t>
      </w:r>
      <w:r w:rsidRPr="008773A0">
        <w:rPr>
          <w:rFonts w:ascii="Cambria" w:hAnsi="Cambria" w:cs="CIDFont+F1"/>
          <w:sz w:val="21"/>
          <w:szCs w:val="21"/>
        </w:rPr>
        <w:t>/2022</w:t>
      </w:r>
    </w:p>
    <w:p w14:paraId="66977294" w14:textId="45F42812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 xml:space="preserve">Recursos....: Despesa </w:t>
      </w:r>
      <w:r w:rsidR="007A5BEE" w:rsidRPr="008773A0">
        <w:rPr>
          <w:rFonts w:ascii="Cambria" w:hAnsi="Cambria" w:cs="CIDFont+F1"/>
          <w:sz w:val="21"/>
          <w:szCs w:val="21"/>
        </w:rPr>
        <w:t>68</w:t>
      </w:r>
      <w:r w:rsidRPr="008773A0">
        <w:rPr>
          <w:rFonts w:ascii="Cambria" w:hAnsi="Cambria" w:cs="CIDFont+F1"/>
          <w:sz w:val="21"/>
          <w:szCs w:val="21"/>
        </w:rPr>
        <w:t xml:space="preserve"> – Manutenção </w:t>
      </w:r>
      <w:r w:rsidR="007A5BEE" w:rsidRPr="008773A0">
        <w:rPr>
          <w:rFonts w:ascii="Cambria" w:hAnsi="Cambria" w:cs="CIDFont+F1"/>
          <w:sz w:val="21"/>
          <w:szCs w:val="21"/>
        </w:rPr>
        <w:t>do Gabinete e Secretaria Municipal de Transportes e Serviços</w:t>
      </w:r>
      <w:r w:rsidR="00ED0781" w:rsidRPr="008773A0">
        <w:rPr>
          <w:rFonts w:ascii="Cambria" w:hAnsi="Cambria" w:cs="CIDFont+F1"/>
          <w:sz w:val="21"/>
          <w:szCs w:val="21"/>
        </w:rPr>
        <w:t xml:space="preserve"> Públicos</w:t>
      </w:r>
      <w:r w:rsidRPr="008773A0">
        <w:rPr>
          <w:rFonts w:ascii="Cambria" w:hAnsi="Cambria" w:cs="CIDFont+F1"/>
          <w:sz w:val="21"/>
          <w:szCs w:val="21"/>
        </w:rPr>
        <w:t xml:space="preserve"> – </w:t>
      </w:r>
      <w:r w:rsidR="007A5BEE" w:rsidRPr="008773A0">
        <w:rPr>
          <w:rFonts w:ascii="Cambria" w:hAnsi="Cambria" w:cs="CIDFont+F1"/>
          <w:sz w:val="21"/>
          <w:szCs w:val="21"/>
        </w:rPr>
        <w:t>06.001.15.452.0006.2011.3.3.90.30.00</w:t>
      </w:r>
      <w:r w:rsidRPr="008773A0">
        <w:rPr>
          <w:rFonts w:ascii="Cambria" w:hAnsi="Cambria" w:cs="CIDFont+F1"/>
          <w:sz w:val="21"/>
          <w:szCs w:val="21"/>
        </w:rPr>
        <w:t xml:space="preserve"> – Fonte</w:t>
      </w:r>
      <w:r w:rsidR="007A5BEE" w:rsidRPr="008773A0">
        <w:rPr>
          <w:rFonts w:ascii="Cambria" w:hAnsi="Cambria" w:cs="CIDFont+F1"/>
          <w:sz w:val="21"/>
          <w:szCs w:val="21"/>
        </w:rPr>
        <w:t>s (</w:t>
      </w:r>
      <w:r w:rsidRPr="008773A0">
        <w:rPr>
          <w:rFonts w:ascii="Cambria" w:hAnsi="Cambria" w:cs="CIDFont+F1"/>
          <w:sz w:val="21"/>
          <w:szCs w:val="21"/>
        </w:rPr>
        <w:t>00000</w:t>
      </w:r>
      <w:r w:rsidR="007A5BEE" w:rsidRPr="008773A0">
        <w:rPr>
          <w:rFonts w:ascii="Cambria" w:hAnsi="Cambria" w:cs="CIDFont+F1"/>
          <w:sz w:val="21"/>
          <w:szCs w:val="21"/>
        </w:rPr>
        <w:t xml:space="preserve"> e 00504)</w:t>
      </w:r>
      <w:r w:rsidRPr="008773A0">
        <w:rPr>
          <w:rFonts w:ascii="Cambria" w:hAnsi="Cambria" w:cs="CIDFont+F1"/>
          <w:sz w:val="21"/>
          <w:szCs w:val="21"/>
        </w:rPr>
        <w:t>.</w:t>
      </w:r>
    </w:p>
    <w:p w14:paraId="440263E4" w14:textId="0B85629A" w:rsidR="007A5BEE" w:rsidRPr="008773A0" w:rsidRDefault="007A5BEE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 xml:space="preserve">Despesa </w:t>
      </w:r>
      <w:r w:rsidRPr="008773A0">
        <w:rPr>
          <w:rFonts w:ascii="Cambria" w:hAnsi="Cambria" w:cs="CIDFont+F1"/>
          <w:sz w:val="21"/>
          <w:szCs w:val="21"/>
        </w:rPr>
        <w:t>81</w:t>
      </w:r>
      <w:r w:rsidRPr="008773A0">
        <w:rPr>
          <w:rFonts w:ascii="Cambria" w:hAnsi="Cambria" w:cs="CIDFont+F1"/>
          <w:sz w:val="21"/>
          <w:szCs w:val="21"/>
        </w:rPr>
        <w:t xml:space="preserve"> – </w:t>
      </w:r>
      <w:r w:rsidRPr="008773A0">
        <w:rPr>
          <w:rFonts w:ascii="Cambria" w:hAnsi="Cambria" w:cs="CIDFont+F1"/>
          <w:sz w:val="21"/>
          <w:szCs w:val="21"/>
        </w:rPr>
        <w:t>Melhoria e Conservação de Vias Urbanas</w:t>
      </w:r>
      <w:r w:rsidRPr="008773A0">
        <w:rPr>
          <w:rFonts w:ascii="Cambria" w:hAnsi="Cambria" w:cs="CIDFont+F1"/>
          <w:sz w:val="21"/>
          <w:szCs w:val="21"/>
        </w:rPr>
        <w:t xml:space="preserve"> – 06.001.</w:t>
      </w:r>
      <w:r w:rsidRPr="008773A0">
        <w:rPr>
          <w:rFonts w:ascii="Cambria" w:hAnsi="Cambria" w:cs="CIDFont+F1"/>
          <w:sz w:val="21"/>
          <w:szCs w:val="21"/>
        </w:rPr>
        <w:t>26</w:t>
      </w:r>
      <w:r w:rsidRPr="008773A0">
        <w:rPr>
          <w:rFonts w:ascii="Cambria" w:hAnsi="Cambria" w:cs="CIDFont+F1"/>
          <w:sz w:val="21"/>
          <w:szCs w:val="21"/>
        </w:rPr>
        <w:t>.</w:t>
      </w:r>
      <w:r w:rsidRPr="008773A0">
        <w:rPr>
          <w:rFonts w:ascii="Cambria" w:hAnsi="Cambria" w:cs="CIDFont+F1"/>
          <w:sz w:val="21"/>
          <w:szCs w:val="21"/>
        </w:rPr>
        <w:t>782</w:t>
      </w:r>
      <w:r w:rsidRPr="008773A0">
        <w:rPr>
          <w:rFonts w:ascii="Cambria" w:hAnsi="Cambria" w:cs="CIDFont+F1"/>
          <w:sz w:val="21"/>
          <w:szCs w:val="21"/>
        </w:rPr>
        <w:t>.000</w:t>
      </w:r>
      <w:r w:rsidRPr="008773A0">
        <w:rPr>
          <w:rFonts w:ascii="Cambria" w:hAnsi="Cambria" w:cs="CIDFont+F1"/>
          <w:sz w:val="21"/>
          <w:szCs w:val="21"/>
        </w:rPr>
        <w:t>7</w:t>
      </w:r>
      <w:r w:rsidRPr="008773A0">
        <w:rPr>
          <w:rFonts w:ascii="Cambria" w:hAnsi="Cambria" w:cs="CIDFont+F1"/>
          <w:sz w:val="21"/>
          <w:szCs w:val="21"/>
        </w:rPr>
        <w:t>.201</w:t>
      </w:r>
      <w:r w:rsidRPr="008773A0">
        <w:rPr>
          <w:rFonts w:ascii="Cambria" w:hAnsi="Cambria" w:cs="CIDFont+F1"/>
          <w:sz w:val="21"/>
          <w:szCs w:val="21"/>
        </w:rPr>
        <w:t>5</w:t>
      </w:r>
      <w:r w:rsidRPr="008773A0">
        <w:rPr>
          <w:rFonts w:ascii="Cambria" w:hAnsi="Cambria" w:cs="CIDFont+F1"/>
          <w:sz w:val="21"/>
          <w:szCs w:val="21"/>
        </w:rPr>
        <w:t>.3.3.90.30.00 – Fontes (00000 e 00504).</w:t>
      </w:r>
    </w:p>
    <w:p w14:paraId="6B04CF08" w14:textId="202CEC56" w:rsidR="007A5BEE" w:rsidRPr="008773A0" w:rsidRDefault="007A5BEE" w:rsidP="007A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Despesa 8</w:t>
      </w:r>
      <w:r w:rsidRPr="008773A0">
        <w:rPr>
          <w:rFonts w:ascii="Cambria" w:hAnsi="Cambria" w:cs="CIDFont+F1"/>
          <w:sz w:val="21"/>
          <w:szCs w:val="21"/>
        </w:rPr>
        <w:t>5</w:t>
      </w:r>
      <w:r w:rsidRPr="008773A0">
        <w:rPr>
          <w:rFonts w:ascii="Cambria" w:hAnsi="Cambria" w:cs="CIDFont+F1"/>
          <w:sz w:val="21"/>
          <w:szCs w:val="21"/>
        </w:rPr>
        <w:t xml:space="preserve"> – Melhoria e Conservação de </w:t>
      </w:r>
      <w:r w:rsidRPr="008773A0">
        <w:rPr>
          <w:rFonts w:ascii="Cambria" w:hAnsi="Cambria" w:cs="CIDFont+F1"/>
          <w:sz w:val="21"/>
          <w:szCs w:val="21"/>
        </w:rPr>
        <w:t>Estradas Vicinais</w:t>
      </w:r>
      <w:r w:rsidRPr="008773A0">
        <w:rPr>
          <w:rFonts w:ascii="Cambria" w:hAnsi="Cambria" w:cs="CIDFont+F1"/>
          <w:sz w:val="21"/>
          <w:szCs w:val="21"/>
        </w:rPr>
        <w:t xml:space="preserve"> – 06.001.26.782.000</w:t>
      </w:r>
      <w:r w:rsidRPr="008773A0">
        <w:rPr>
          <w:rFonts w:ascii="Cambria" w:hAnsi="Cambria" w:cs="CIDFont+F1"/>
          <w:sz w:val="21"/>
          <w:szCs w:val="21"/>
        </w:rPr>
        <w:t>8</w:t>
      </w:r>
      <w:r w:rsidRPr="008773A0">
        <w:rPr>
          <w:rFonts w:ascii="Cambria" w:hAnsi="Cambria" w:cs="CIDFont+F1"/>
          <w:sz w:val="21"/>
          <w:szCs w:val="21"/>
        </w:rPr>
        <w:t>.201</w:t>
      </w:r>
      <w:r w:rsidRPr="008773A0">
        <w:rPr>
          <w:rFonts w:ascii="Cambria" w:hAnsi="Cambria" w:cs="CIDFont+F1"/>
          <w:sz w:val="21"/>
          <w:szCs w:val="21"/>
        </w:rPr>
        <w:t>4</w:t>
      </w:r>
      <w:r w:rsidRPr="008773A0">
        <w:rPr>
          <w:rFonts w:ascii="Cambria" w:hAnsi="Cambria" w:cs="CIDFont+F1"/>
          <w:sz w:val="21"/>
          <w:szCs w:val="21"/>
        </w:rPr>
        <w:t>.3.3.90.30.00 – Fontes (00000 e 00504).</w:t>
      </w:r>
    </w:p>
    <w:p w14:paraId="18722583" w14:textId="666F66E1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Objeto..........: </w:t>
      </w:r>
      <w:bookmarkEnd w:id="4"/>
      <w:r w:rsidR="00165BD3" w:rsidRPr="008773A0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anexos.</w:t>
      </w:r>
    </w:p>
    <w:p w14:paraId="5ACAB65B" w14:textId="73B7AFF3" w:rsidR="00165BD3" w:rsidRPr="008773A0" w:rsidRDefault="00165BD3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</w:p>
    <w:p w14:paraId="001916E8" w14:textId="4042414B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Contrato Administrativo Nº...: 3</w:t>
      </w: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1</w:t>
      </w: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/2022</w:t>
      </w:r>
    </w:p>
    <w:p w14:paraId="5D9071C9" w14:textId="653C2AA4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(Ata de Registro de Preços n.º 3</w:t>
      </w: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8</w:t>
      </w: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/2022)</w:t>
      </w:r>
    </w:p>
    <w:p w14:paraId="096A0C02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Contratante...: Prefeitura Municipal União da Vitória – CNPJ n.º 75.967.760/0001-71.</w:t>
      </w:r>
    </w:p>
    <w:p w14:paraId="445B5DA0" w14:textId="3A67CBAA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Contratada...: </w:t>
      </w:r>
      <w:hyperlink r:id="rId7" w:tooltip="Visualizar dados do fornecedor" w:history="1">
        <w:proofErr w:type="spellStart"/>
        <w:r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Revestical</w:t>
        </w:r>
        <w:proofErr w:type="spellEnd"/>
        <w:r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Extração e Com</w:t>
        </w:r>
        <w:r w:rsidR="008801F7"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>.</w:t>
        </w:r>
        <w:r w:rsidRPr="008773A0">
          <w:rPr>
            <w:rStyle w:val="Hyperlink"/>
            <w:rFonts w:ascii="Cambria" w:hAnsi="Cambria" w:cs="Open Sans"/>
            <w:color w:val="auto"/>
            <w:sz w:val="21"/>
            <w:szCs w:val="21"/>
            <w:u w:val="none"/>
            <w:shd w:val="clear" w:color="auto" w:fill="FFFFFF" w:themeFill="background1"/>
          </w:rPr>
          <w:t xml:space="preserve"> de Pedras Ltda – ME – CNPJ n.º 81.874.265/0002-00</w:t>
        </w:r>
      </w:hyperlink>
      <w:r w:rsidRPr="008773A0">
        <w:rPr>
          <w:rFonts w:ascii="Cambria" w:hAnsi="Cambria"/>
          <w:sz w:val="21"/>
          <w:szCs w:val="21"/>
        </w:rPr>
        <w:t>.</w:t>
      </w:r>
    </w:p>
    <w:p w14:paraId="0023A61C" w14:textId="42AF9B8D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Valor Global...: </w:t>
      </w:r>
      <w:r w:rsidR="008801F7" w:rsidRPr="008773A0">
        <w:rPr>
          <w:rFonts w:ascii="Cambria" w:hAnsi="Cambria"/>
          <w:sz w:val="21"/>
          <w:szCs w:val="21"/>
        </w:rPr>
        <w:t>R$ 749.112,50 (Setecentos e quarenta e nova mil cento e doze reais e cinquenta centavos).</w:t>
      </w:r>
    </w:p>
    <w:p w14:paraId="72A8319F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Style w:val="Forte"/>
          <w:rFonts w:ascii="Cambria" w:hAnsi="Cambria" w:cs="Arial"/>
          <w:b w:val="0"/>
          <w:bCs w:val="0"/>
          <w:sz w:val="21"/>
          <w:szCs w:val="21"/>
          <w:shd w:val="clear" w:color="auto" w:fill="FFFFFF"/>
        </w:rPr>
        <w:lastRenderedPageBreak/>
        <w:t>Data de Assinatura</w:t>
      </w:r>
      <w:r w:rsidRPr="008773A0">
        <w:rPr>
          <w:rFonts w:ascii="Cambria" w:hAnsi="Cambria" w:cs="CIDFont+F1"/>
          <w:sz w:val="21"/>
          <w:szCs w:val="21"/>
        </w:rPr>
        <w:t>.......: 09/03/2022.</w:t>
      </w:r>
    </w:p>
    <w:p w14:paraId="39849C78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Prazo de Vigência.......: Início: 09/03/2022 - Término: 09/03/2023 – 12 (doze) meses.</w:t>
      </w:r>
    </w:p>
    <w:p w14:paraId="2F738BA0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Licitação......: PREGÃO ELETRÔNICO Nº.: 03/2022</w:t>
      </w:r>
    </w:p>
    <w:p w14:paraId="7EC03F67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Recursos....: Despesa 68 – Manutenção do Gabinete e Secretaria Municipal de Transportes e Serviços Públicos – 06.001.15.452.0006.2011.3.3.90.30.00 – Fontes (00000 e 00504).</w:t>
      </w:r>
    </w:p>
    <w:p w14:paraId="304D6128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Despesa 81 – Melhoria e Conservação de Vias Urbanas – 06.001.26.782.0007.2015.3.3.90.30.00 – Fontes (00000 e 00504).</w:t>
      </w:r>
    </w:p>
    <w:p w14:paraId="2395166C" w14:textId="77777777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Despesa 85 – Melhoria e Conservação de Estradas Vicinais – 06.001.26.782.0008.2014.3.3.90.30.00 – Fontes (00000 e 00504).</w:t>
      </w:r>
    </w:p>
    <w:p w14:paraId="2989ED60" w14:textId="0E49D8E4" w:rsidR="00ED0781" w:rsidRPr="008773A0" w:rsidRDefault="00ED0781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Objeto..........: </w:t>
      </w:r>
      <w:r w:rsidRPr="008773A0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anexos.</w:t>
      </w:r>
    </w:p>
    <w:p w14:paraId="4212600B" w14:textId="55FB6F32" w:rsidR="008801F7" w:rsidRPr="008773A0" w:rsidRDefault="008801F7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</w:p>
    <w:p w14:paraId="6B00957B" w14:textId="7F78200D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Contrato Administrativo Nº...: 3</w:t>
      </w: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2</w:t>
      </w:r>
      <w:r w:rsidRPr="008773A0">
        <w:rPr>
          <w:rFonts w:ascii="Cambria" w:hAnsi="Cambria" w:cs="CIDFont+F1"/>
          <w:b/>
          <w:bCs/>
          <w:sz w:val="21"/>
          <w:szCs w:val="21"/>
          <w:u w:val="single"/>
        </w:rPr>
        <w:t>/2022</w:t>
      </w:r>
    </w:p>
    <w:p w14:paraId="1073845A" w14:textId="4B05B0A8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(Ata de Registro de Preços n.º 3</w:t>
      </w: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9</w:t>
      </w:r>
      <w:r w:rsidRPr="008773A0">
        <w:rPr>
          <w:rFonts w:ascii="Cambria" w:hAnsi="Cambria" w:cs="Arial"/>
          <w:b/>
          <w:bCs/>
          <w:i/>
          <w:iCs/>
          <w:color w:val="000000"/>
          <w:sz w:val="21"/>
          <w:szCs w:val="21"/>
        </w:rPr>
        <w:t>/2022)</w:t>
      </w:r>
    </w:p>
    <w:p w14:paraId="3AA91D21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Contratante...: Prefeitura Municipal União da Vitória – CNPJ n.º 75.967.760/0001-71.</w:t>
      </w:r>
    </w:p>
    <w:p w14:paraId="04CF49D1" w14:textId="66BA8F6B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Contratada...: </w:t>
      </w:r>
      <w:r w:rsidRPr="008773A0">
        <w:rPr>
          <w:rFonts w:ascii="Cambria" w:hAnsi="Cambria"/>
          <w:sz w:val="21"/>
          <w:szCs w:val="21"/>
        </w:rPr>
        <w:t>Compensa Mineradora Ltda. – CNPJ n.º 18.816.898/0001-36.</w:t>
      </w:r>
    </w:p>
    <w:p w14:paraId="13591EAF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Valor Global...: </w:t>
      </w:r>
      <w:r w:rsidRPr="008773A0">
        <w:rPr>
          <w:rFonts w:ascii="Cambria" w:hAnsi="Cambria"/>
          <w:sz w:val="21"/>
          <w:szCs w:val="21"/>
          <w:shd w:val="clear" w:color="auto" w:fill="FFFFFF" w:themeFill="background1"/>
        </w:rPr>
        <w:t>R$ 1.067.250,00 (Um milhão sessenta e sete mil duzentos e cinquenta reais).</w:t>
      </w:r>
    </w:p>
    <w:p w14:paraId="49FBDD66" w14:textId="5CFADA64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Style w:val="Forte"/>
          <w:rFonts w:ascii="Cambria" w:hAnsi="Cambria" w:cs="Arial"/>
          <w:b w:val="0"/>
          <w:bCs w:val="0"/>
          <w:sz w:val="21"/>
          <w:szCs w:val="21"/>
          <w:shd w:val="clear" w:color="auto" w:fill="FFFFFF"/>
        </w:rPr>
        <w:t>Data de Assinatura</w:t>
      </w:r>
      <w:r w:rsidRPr="008773A0">
        <w:rPr>
          <w:rFonts w:ascii="Cambria" w:hAnsi="Cambria" w:cs="CIDFont+F1"/>
          <w:sz w:val="21"/>
          <w:szCs w:val="21"/>
        </w:rPr>
        <w:t>.......: 09/03/2022.</w:t>
      </w:r>
    </w:p>
    <w:p w14:paraId="5E6975EF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Prazo de Vigência.......: Início: 09/03/2022 - Término: 09/03/2023 – 12 (doze) meses.</w:t>
      </w:r>
    </w:p>
    <w:p w14:paraId="0EDE3089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Licitação......: PREGÃO ELETRÔNICO Nº.: 03/2022</w:t>
      </w:r>
    </w:p>
    <w:p w14:paraId="7CF8C205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Recursos....: Despesa 68 – Manutenção do Gabinete e Secretaria Municipal de Transportes e Serviços Públicos – 06.001.15.452.0006.2011.3.3.90.30.00 – Fontes (00000 e 00504).</w:t>
      </w:r>
    </w:p>
    <w:p w14:paraId="6E383A3E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Despesa 81 – Melhoria e Conservação de Vias Urbanas – 06.001.26.782.0007.2015.3.3.90.30.00 – Fontes (00000 e 00504).</w:t>
      </w:r>
    </w:p>
    <w:p w14:paraId="7E1F433F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8773A0">
        <w:rPr>
          <w:rFonts w:ascii="Cambria" w:hAnsi="Cambria" w:cs="CIDFont+F1"/>
          <w:sz w:val="21"/>
          <w:szCs w:val="21"/>
        </w:rPr>
        <w:t>Despesa 85 – Melhoria e Conservação de Estradas Vicinais – 06.001.26.782.0008.2014.3.3.90.30.00 – Fontes (00000 e 00504).</w:t>
      </w:r>
    </w:p>
    <w:p w14:paraId="1063C94B" w14:textId="77777777" w:rsidR="008801F7" w:rsidRPr="008773A0" w:rsidRDefault="008801F7" w:rsidP="00880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  <w:r w:rsidRPr="008773A0">
        <w:rPr>
          <w:rFonts w:ascii="Cambria" w:hAnsi="Cambria" w:cs="CIDFont+F1"/>
          <w:sz w:val="21"/>
          <w:szCs w:val="21"/>
        </w:rPr>
        <w:t xml:space="preserve">Objeto..........: </w:t>
      </w:r>
      <w:r w:rsidRPr="008773A0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anexos.</w:t>
      </w:r>
    </w:p>
    <w:bookmarkEnd w:id="5"/>
    <w:p w14:paraId="29E5ABE7" w14:textId="77777777" w:rsidR="008801F7" w:rsidRPr="008773A0" w:rsidRDefault="008801F7" w:rsidP="00ED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</w:p>
    <w:p w14:paraId="6E15CF0E" w14:textId="32E4D7A8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União da Vitória/PR, </w:t>
      </w:r>
      <w:r w:rsidR="008801F7" w:rsidRPr="008773A0">
        <w:rPr>
          <w:rFonts w:ascii="Cambria" w:hAnsi="Cambria" w:cs="Arial"/>
          <w:sz w:val="21"/>
          <w:szCs w:val="21"/>
          <w:shd w:val="clear" w:color="auto" w:fill="FFFFFF"/>
        </w:rPr>
        <w:t>09 de março</w:t>
      </w:r>
      <w:r w:rsidRPr="008773A0">
        <w:rPr>
          <w:rFonts w:ascii="Cambria" w:hAnsi="Cambria" w:cs="Arial"/>
          <w:sz w:val="21"/>
          <w:szCs w:val="21"/>
          <w:shd w:val="clear" w:color="auto" w:fill="FFFFFF"/>
        </w:rPr>
        <w:t xml:space="preserve"> de 2022.</w:t>
      </w:r>
    </w:p>
    <w:p w14:paraId="55B53C54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24D84041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8773A0">
        <w:rPr>
          <w:rFonts w:ascii="Cambria" w:hAnsi="Cambria"/>
          <w:sz w:val="21"/>
          <w:szCs w:val="21"/>
        </w:rPr>
        <w:t>BACHIR ABBAS</w:t>
      </w:r>
    </w:p>
    <w:p w14:paraId="1725BA02" w14:textId="77777777" w:rsidR="009377B1" w:rsidRPr="008773A0" w:rsidRDefault="009377B1" w:rsidP="0093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8773A0">
        <w:rPr>
          <w:rFonts w:ascii="Cambria" w:hAnsi="Cambria"/>
          <w:sz w:val="21"/>
          <w:szCs w:val="21"/>
        </w:rPr>
        <w:t>Prefeito</w:t>
      </w:r>
      <w:bookmarkEnd w:id="0"/>
    </w:p>
    <w:bookmarkEnd w:id="1"/>
    <w:p w14:paraId="1D5DA1A4" w14:textId="77777777" w:rsidR="009377B1" w:rsidRPr="006F0033" w:rsidRDefault="009377B1" w:rsidP="009377B1">
      <w:pPr>
        <w:rPr>
          <w:rFonts w:ascii="Cambria" w:hAnsi="Cambria"/>
          <w:sz w:val="21"/>
          <w:szCs w:val="21"/>
        </w:rPr>
      </w:pPr>
    </w:p>
    <w:bookmarkEnd w:id="2"/>
    <w:p w14:paraId="2AE70448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B1"/>
    <w:rsid w:val="00165BD3"/>
    <w:rsid w:val="004922B1"/>
    <w:rsid w:val="004F21BD"/>
    <w:rsid w:val="005101D9"/>
    <w:rsid w:val="007A5BEE"/>
    <w:rsid w:val="008773A0"/>
    <w:rsid w:val="008801F7"/>
    <w:rsid w:val="009377B1"/>
    <w:rsid w:val="00ED0781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105F"/>
  <w15:chartTrackingRefBased/>
  <w15:docId w15:val="{D23459F4-5568-4A40-BF06-1E3B19B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B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77B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F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os.betha.clo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os.betha.cloud/" TargetMode="External"/><Relationship Id="rId5" Type="http://schemas.openxmlformats.org/officeDocument/2006/relationships/hyperlink" Target="https://contratos.betha.cloud/" TargetMode="External"/><Relationship Id="rId4" Type="http://schemas.openxmlformats.org/officeDocument/2006/relationships/hyperlink" Target="https://contratos.betha.clou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3</cp:revision>
  <cp:lastPrinted>2022-03-09T16:51:00Z</cp:lastPrinted>
  <dcterms:created xsi:type="dcterms:W3CDTF">2022-03-09T16:37:00Z</dcterms:created>
  <dcterms:modified xsi:type="dcterms:W3CDTF">2022-03-09T16:55:00Z</dcterms:modified>
</cp:coreProperties>
</file>