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58330" cy="394335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720" cy="39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DE ORTOPEDIA E TRAUMATOLOGIA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/2022 – SEQUENCIAL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600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ADRIANO REUS DARIN DE ARAUJO CLINICA MEDICA EIRELI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:R$20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.000,0(VINTE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7.8pt;height:310.4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DE ORTOPEDIA E TRAUMATOLOGIA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/2022 – SEQUENCIAL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600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ADRIANO REUS DARIN DE ARAUJO CLINICA MEDICA EIRELI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:R$20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.000,0(VINTE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58330" cy="3943350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720" cy="39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CREDENCIAMENTO DE EMPRESA DE SERVIÇOS MEDICOS,  PARA A REALIZAÇÃO DE SERVIÇOS NA ÁREA DE FISIOTERAPIA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/2022 – SEQUENCIAL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601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PEDIASUIT CLINICA UVA DE FISIOTERAPIA EIRELI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DEZ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7.8pt;height:310.4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CREDENCIAMENTO DE EMPRESA DE SERVIÇOS MEDICOS,  PARA A REALIZAÇÃO DE SERVIÇOS NA ÁREA DE FISIOTERAPIA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/2022 – SEQUENCIAL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601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PEDIASUIT CLINICA UVA DE FISIOTERAPIA EIRELI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DEZ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LibreOffice/7.0.1.2$Windows_X86_64 LibreOffice_project/7cbcfc562f6eb6708b5ff7d7397325de9e764452</Application>
  <Pages>1</Pages>
  <Words>294</Words>
  <Characters>1809</Characters>
  <CharactersWithSpaces>2084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2022-03-08T17:44:41Z</cp:lastPrinted>
  <dcterms:modified xsi:type="dcterms:W3CDTF">2022-03-08T17:44:37Z</dcterms:modified>
  <cp:revision>22</cp:revision>
  <dc:subject/>
  <dc:title/>
</cp:coreProperties>
</file>