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F45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INSTITUTO MUNICIPAL DE ASSISTENCIA AO SERVIDOR – IMAS</w:t>
      </w:r>
    </w:p>
    <w:p w14:paraId="4D93F271" w14:textId="77777777" w:rsidR="00294442" w:rsidRDefault="00294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FC8B3DD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1º TERMO ADITIVO DO CONTRATO </w:t>
      </w:r>
      <w:r>
        <w:rPr>
          <w:rFonts w:ascii="Arial" w:hAnsi="Arial" w:cs="Arial"/>
          <w:b/>
          <w:sz w:val="20"/>
          <w:szCs w:val="20"/>
        </w:rPr>
        <w:t>Nº 10/2022 (475)</w:t>
      </w:r>
    </w:p>
    <w:p w14:paraId="11A904D2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PROCESSO LICITATÓRIO 005/2021-PREGÃO PRESENCIAL Nº 01/2021</w:t>
      </w:r>
    </w:p>
    <w:p w14:paraId="1C2AB678" w14:textId="77777777" w:rsidR="00294442" w:rsidRDefault="00294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A6ECB1" w14:textId="4522452F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OBJETO DO ADITAMENTO: De prazo de </w:t>
      </w:r>
      <w:r w:rsidR="002E09CD">
        <w:rPr>
          <w:rFonts w:ascii="Arial" w:hAnsi="Arial" w:cs="Arial"/>
          <w:b/>
          <w:bCs/>
          <w:sz w:val="20"/>
          <w:szCs w:val="20"/>
        </w:rPr>
        <w:t>Vigência</w:t>
      </w:r>
      <w:r>
        <w:rPr>
          <w:rFonts w:ascii="Arial" w:hAnsi="Arial" w:cs="Arial"/>
          <w:b/>
          <w:bCs/>
          <w:sz w:val="20"/>
          <w:szCs w:val="20"/>
        </w:rPr>
        <w:t xml:space="preserve"> e do Valor</w:t>
      </w:r>
    </w:p>
    <w:p w14:paraId="77D306A2" w14:textId="4BC2FDBA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OBJETO DO CONTRATO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Cs w:val="20"/>
        </w:rPr>
        <w:t>Contrata</w:t>
      </w:r>
      <w:r>
        <w:rPr>
          <w:color w:val="000000"/>
        </w:rPr>
        <w:t>ção</w:t>
      </w:r>
      <w:r>
        <w:rPr>
          <w:color w:val="000000"/>
        </w:rPr>
        <w:t xml:space="preserve"> de agente integrador</w:t>
      </w:r>
      <w:r>
        <w:rPr>
          <w:color w:val="000000"/>
        </w:rPr>
        <w:t xml:space="preserve">, com a finalidade de viabilizar oportunidades de estágio supervisionado no âmbito do Instituto Municipal de Assistência ao Servidor Público de </w:t>
      </w:r>
      <w:r>
        <w:rPr>
          <w:color w:val="000000"/>
        </w:rPr>
        <w:t>União da Vitória, para estudantes regularmente matriculados, com frequência efetiva em ins</w:t>
      </w:r>
      <w:r>
        <w:rPr>
          <w:color w:val="000000"/>
        </w:rPr>
        <w:t>tituições de nível superior, de educação profissional e de ensino médio, conforme especificações constantes no Anexo "I" - Termo de Referência.</w:t>
      </w:r>
    </w:p>
    <w:p w14:paraId="75B267DD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CONTRATANTE: </w:t>
      </w:r>
      <w:r>
        <w:rPr>
          <w:rFonts w:ascii="Arial" w:hAnsi="Arial" w:cs="Arial"/>
          <w:b/>
          <w:bCs/>
          <w:sz w:val="20"/>
          <w:szCs w:val="20"/>
          <w:lang w:val="pt-PT"/>
        </w:rPr>
        <w:t>INSTITUTO MUNICIPAL DE ASSISTÊNCIA AO SERVIDOR – IMAS -</w:t>
      </w:r>
      <w:r>
        <w:rPr>
          <w:rFonts w:ascii="Arial" w:hAnsi="Arial" w:cs="Arial"/>
          <w:sz w:val="20"/>
          <w:szCs w:val="20"/>
          <w:lang w:val="pt-PT"/>
        </w:rPr>
        <w:t xml:space="preserve"> CNPJ/MF sob o n.º 81.650.525/0001-74.</w:t>
      </w:r>
    </w:p>
    <w:p w14:paraId="58478298" w14:textId="2D36D6D8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</w:t>
      </w:r>
      <w:r>
        <w:rPr>
          <w:rFonts w:ascii="Arial" w:hAnsi="Arial" w:cs="Arial"/>
          <w:b/>
          <w:bCs/>
          <w:sz w:val="20"/>
          <w:szCs w:val="20"/>
        </w:rPr>
        <w:t xml:space="preserve">ATADO: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CEBRADE – CENTRAL BRASILEIRA DE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ESTAGIO </w:t>
      </w:r>
      <w:r>
        <w:rPr>
          <w:rFonts w:ascii="Arial" w:hAnsi="Arial" w:cs="Arial"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, inscrita no CNPJ sob o n.º 10.347.576/00001-83, </w:t>
      </w:r>
    </w:p>
    <w:p w14:paraId="3E08E115" w14:textId="77777777" w:rsidR="002E09CD" w:rsidRDefault="002E09CD" w:rsidP="002E09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408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 xml:space="preserve">PRAZO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VIGÊNCIA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04/03/2022 A 04/03/2023 – 12(Doze meses).</w:t>
      </w:r>
    </w:p>
    <w:p w14:paraId="4A69DE0E" w14:textId="35FDA1D0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VALOR ADITIVADO: </w:t>
      </w:r>
      <w:bookmarkStart w:id="0" w:name="_Hlk66279551"/>
      <w:r>
        <w:rPr>
          <w:rFonts w:ascii="Arial" w:hAnsi="Arial" w:cs="Arial"/>
          <w:sz w:val="20"/>
          <w:szCs w:val="20"/>
        </w:rPr>
        <w:t xml:space="preserve">Fica aditado o valor de R$145.949,28 (Cento e quarenta e cinco mil e novecentos e </w:t>
      </w:r>
      <w:r w:rsidR="002E09CD">
        <w:rPr>
          <w:rFonts w:ascii="Arial" w:hAnsi="Arial" w:cs="Arial"/>
          <w:sz w:val="20"/>
          <w:szCs w:val="20"/>
        </w:rPr>
        <w:t>quarenta</w:t>
      </w:r>
      <w:r>
        <w:rPr>
          <w:rFonts w:ascii="Arial" w:hAnsi="Arial" w:cs="Arial"/>
          <w:sz w:val="20"/>
          <w:szCs w:val="20"/>
        </w:rPr>
        <w:t xml:space="preserve"> e nove reais e vinte e oito </w:t>
      </w:r>
      <w:r w:rsidR="001E618D">
        <w:rPr>
          <w:rFonts w:ascii="Arial" w:hAnsi="Arial" w:cs="Arial"/>
          <w:sz w:val="20"/>
          <w:szCs w:val="20"/>
        </w:rPr>
        <w:t>centavos)</w:t>
      </w:r>
      <w:r>
        <w:rPr>
          <w:rFonts w:ascii="Arial" w:hAnsi="Arial" w:cs="Arial"/>
          <w:sz w:val="20"/>
          <w:szCs w:val="20"/>
        </w:rPr>
        <w:t xml:space="preserve"> ao con</w:t>
      </w:r>
      <w:r>
        <w:rPr>
          <w:rFonts w:ascii="Arial" w:hAnsi="Arial" w:cs="Arial"/>
          <w:sz w:val="20"/>
          <w:szCs w:val="20"/>
        </w:rPr>
        <w:t xml:space="preserve">trato n.º 10/2022 – Sequencial </w:t>
      </w:r>
      <w:bookmarkEnd w:id="0"/>
      <w:r>
        <w:rPr>
          <w:rFonts w:ascii="Arial" w:hAnsi="Arial" w:cs="Arial"/>
          <w:sz w:val="20"/>
          <w:szCs w:val="20"/>
        </w:rPr>
        <w:t>475.</w:t>
      </w:r>
    </w:p>
    <w:p w14:paraId="5FDD2A47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Assinatura: </w:t>
      </w:r>
      <w:r>
        <w:rPr>
          <w:rFonts w:ascii="Arial" w:hAnsi="Arial" w:cs="Arial"/>
          <w:color w:val="000000"/>
          <w:sz w:val="20"/>
          <w:szCs w:val="20"/>
        </w:rPr>
        <w:t>04/03/2022</w:t>
      </w:r>
    </w:p>
    <w:p w14:paraId="42ABC301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FUNDAMENTO LEGAL: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Artigo 57º, Inciso II da Lei Federal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8.666/93 com suas alterações.</w:t>
      </w:r>
    </w:p>
    <w:p w14:paraId="5264D5B4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hAnsi="Arial" w:cs="Arial"/>
          <w:b/>
          <w:color w:val="000000"/>
          <w:sz w:val="20"/>
          <w:szCs w:val="20"/>
        </w:rPr>
        <w:t>RO:</w:t>
      </w:r>
      <w:r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14:paraId="01673A27" w14:textId="77777777" w:rsidR="00294442" w:rsidRDefault="00294442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</w:p>
    <w:p w14:paraId="702EA2E3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União da Vitória, 04 de março de 2022.</w:t>
      </w:r>
    </w:p>
    <w:p w14:paraId="482BCB90" w14:textId="77777777" w:rsidR="00294442" w:rsidRDefault="00294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2D244F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Lindamir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Fátima Varela</w:t>
      </w:r>
    </w:p>
    <w:p w14:paraId="05D6D21B" w14:textId="77777777" w:rsidR="00294442" w:rsidRDefault="00C65B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Presidente do IMAS</w:t>
      </w:r>
    </w:p>
    <w:p w14:paraId="1D46FC66" w14:textId="77777777" w:rsidR="00294442" w:rsidRDefault="00294442">
      <w:pPr>
        <w:rPr>
          <w:rFonts w:ascii="Arial" w:hAnsi="Arial" w:cs="Arial"/>
        </w:rPr>
      </w:pPr>
    </w:p>
    <w:p w14:paraId="474D9D6F" w14:textId="77777777" w:rsidR="00294442" w:rsidRDefault="00294442">
      <w:pPr>
        <w:rPr>
          <w:rFonts w:ascii="Arial" w:hAnsi="Arial" w:cs="Arial"/>
        </w:rPr>
      </w:pPr>
    </w:p>
    <w:p w14:paraId="079D9700" w14:textId="77777777" w:rsidR="00294442" w:rsidRDefault="00294442">
      <w:pPr>
        <w:rPr>
          <w:rFonts w:ascii="Arial" w:hAnsi="Arial" w:cs="Arial"/>
        </w:rPr>
      </w:pPr>
    </w:p>
    <w:p w14:paraId="43B68F26" w14:textId="77777777" w:rsidR="00294442" w:rsidRDefault="00294442">
      <w:pPr>
        <w:tabs>
          <w:tab w:val="left" w:pos="1358"/>
        </w:tabs>
      </w:pPr>
    </w:p>
    <w:sectPr w:rsidR="00294442">
      <w:headerReference w:type="default" r:id="rId6"/>
      <w:pgSz w:w="11906" w:h="16838"/>
      <w:pgMar w:top="1417" w:right="1701" w:bottom="851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8BEA" w14:textId="77777777" w:rsidR="00C65BCB" w:rsidRDefault="00C65BCB">
      <w:r>
        <w:separator/>
      </w:r>
    </w:p>
  </w:endnote>
  <w:endnote w:type="continuationSeparator" w:id="0">
    <w:p w14:paraId="51ED500D" w14:textId="77777777" w:rsidR="00C65BCB" w:rsidRDefault="00C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7CFD" w14:textId="77777777" w:rsidR="00C65BCB" w:rsidRDefault="00C65BCB">
      <w:r>
        <w:separator/>
      </w:r>
    </w:p>
  </w:footnote>
  <w:footnote w:type="continuationSeparator" w:id="0">
    <w:p w14:paraId="3323880A" w14:textId="77777777" w:rsidR="00C65BCB" w:rsidRDefault="00C6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5A4E" w14:textId="77777777" w:rsidR="00294442" w:rsidRDefault="00294442">
    <w:pPr>
      <w:pStyle w:val="Cabealho"/>
    </w:pPr>
  </w:p>
  <w:p w14:paraId="21984A57" w14:textId="77777777" w:rsidR="00294442" w:rsidRDefault="00294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42"/>
    <w:rsid w:val="001E618D"/>
    <w:rsid w:val="00294442"/>
    <w:rsid w:val="002E09CD"/>
    <w:rsid w:val="00C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B2E"/>
  <w15:docId w15:val="{CE0EE5D4-8A2D-4EC2-B46C-EBA7B24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93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372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93721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93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937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Paulo M. Scheid</cp:lastModifiedBy>
  <cp:revision>3</cp:revision>
  <cp:lastPrinted>2021-08-30T19:15:00Z</cp:lastPrinted>
  <dcterms:created xsi:type="dcterms:W3CDTF">2022-03-15T17:25:00Z</dcterms:created>
  <dcterms:modified xsi:type="dcterms:W3CDTF">2022-03-15T18:05:00Z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