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4C0057">
        <w:rPr>
          <w:rFonts w:ascii="Verdana" w:hAnsi="Verdana" w:cs="Arial"/>
          <w:b/>
          <w:bCs/>
          <w:sz w:val="18"/>
          <w:szCs w:val="18"/>
        </w:rPr>
        <w:t>PREFEITURA MUNICIPAL DE UNIÃO DA VITÓRIA</w:t>
      </w:r>
    </w:p>
    <w:p w:rsidR="00FC7BC5" w:rsidRPr="004C0057" w:rsidRDefault="00FC7BC5" w:rsidP="00FC7BC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i w:val="0"/>
          <w:color w:val="000000"/>
          <w:sz w:val="18"/>
          <w:szCs w:val="18"/>
          <w:u w:val="single"/>
        </w:rPr>
      </w:pPr>
    </w:p>
    <w:p w:rsidR="00FC7BC5" w:rsidRPr="004C0057" w:rsidRDefault="00B00786" w:rsidP="00FC7BC5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 w:rsidR="00FC7BC5">
        <w:rPr>
          <w:rFonts w:ascii="Verdana" w:hAnsi="Verdana"/>
          <w:b/>
          <w:sz w:val="18"/>
          <w:szCs w:val="18"/>
        </w:rPr>
        <w:t>º TERMO ADITIVO DE 2022 DO CONTRATO N.º 12</w:t>
      </w:r>
      <w:r>
        <w:rPr>
          <w:rFonts w:ascii="Verdana" w:hAnsi="Verdana"/>
          <w:b/>
          <w:sz w:val="18"/>
          <w:szCs w:val="18"/>
        </w:rPr>
        <w:t>9</w:t>
      </w:r>
      <w:r w:rsidR="00FC7BC5">
        <w:rPr>
          <w:rFonts w:ascii="Verdana" w:hAnsi="Verdana"/>
          <w:b/>
          <w:sz w:val="18"/>
          <w:szCs w:val="18"/>
        </w:rPr>
        <w:t>/2021</w:t>
      </w:r>
    </w:p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F0B80">
        <w:rPr>
          <w:rFonts w:ascii="Verdana" w:hAnsi="Verdana" w:cs="Arial"/>
          <w:b/>
          <w:bCs/>
          <w:color w:val="000000"/>
          <w:sz w:val="18"/>
          <w:szCs w:val="18"/>
        </w:rPr>
        <w:t xml:space="preserve">TOMADA DE PREÇO N.º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1</w:t>
      </w:r>
      <w:r w:rsidR="00B00786">
        <w:rPr>
          <w:rFonts w:ascii="Verdana" w:hAnsi="Verdana" w:cs="Arial"/>
          <w:b/>
          <w:bCs/>
          <w:color w:val="000000"/>
          <w:sz w:val="18"/>
          <w:szCs w:val="18"/>
        </w:rPr>
        <w:t>4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/2021</w:t>
      </w:r>
      <w:r w:rsidRPr="005F0B80">
        <w:rPr>
          <w:rFonts w:ascii="Verdana" w:hAnsi="Verdana" w:cs="Arial"/>
          <w:b/>
          <w:bCs/>
          <w:color w:val="000000"/>
          <w:sz w:val="18"/>
          <w:szCs w:val="18"/>
        </w:rPr>
        <w:t xml:space="preserve"> - PROCESSO N.º </w:t>
      </w:r>
      <w:r w:rsidR="00B00786">
        <w:rPr>
          <w:rFonts w:ascii="Verdana" w:hAnsi="Verdana" w:cs="Arial"/>
          <w:b/>
          <w:bCs/>
          <w:color w:val="000000"/>
          <w:sz w:val="18"/>
          <w:szCs w:val="18"/>
        </w:rPr>
        <w:t>62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/2021</w:t>
      </w:r>
    </w:p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OBJETO DO ADITAMENTO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r w:rsidR="00B00786" w:rsidRPr="00B00786">
        <w:rPr>
          <w:rFonts w:ascii="Verdana" w:hAnsi="Verdana" w:cs="Arial"/>
          <w:color w:val="000000"/>
          <w:sz w:val="18"/>
          <w:szCs w:val="18"/>
        </w:rPr>
        <w:t>Do Reequilíbrio Financeiro</w:t>
      </w:r>
      <w:r w:rsidRPr="004C0057">
        <w:rPr>
          <w:rFonts w:ascii="Verdana" w:hAnsi="Verdana" w:cs="Arial"/>
          <w:color w:val="000000"/>
          <w:sz w:val="18"/>
          <w:szCs w:val="18"/>
        </w:rPr>
        <w:t>.</w:t>
      </w:r>
    </w:p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CONTRATANTE: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Município de União da Vitória - PR</w:t>
      </w:r>
    </w:p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CONTRATADO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r w:rsidR="00B00786" w:rsidRPr="00B00786">
        <w:rPr>
          <w:rFonts w:ascii="Verdana" w:hAnsi="Verdana" w:cs="Arial"/>
          <w:bCs/>
          <w:color w:val="000000"/>
          <w:sz w:val="18"/>
          <w:szCs w:val="18"/>
        </w:rPr>
        <w:t>SUSAN HATSCHBACH GRAUPMANN EIRELI - ME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– CNPJ nº </w:t>
      </w:r>
      <w:r w:rsidR="00B00786" w:rsidRPr="00B00786">
        <w:rPr>
          <w:rFonts w:ascii="Verdana" w:hAnsi="Verdana" w:cs="Arial"/>
          <w:bCs/>
          <w:color w:val="000000"/>
          <w:sz w:val="18"/>
          <w:szCs w:val="18"/>
        </w:rPr>
        <w:t>28.582.733/0001-09</w:t>
      </w:r>
      <w:r w:rsidR="00B00786">
        <w:rPr>
          <w:rFonts w:ascii="Verdana" w:hAnsi="Verdana" w:cs="Arial"/>
          <w:bCs/>
          <w:color w:val="000000"/>
          <w:sz w:val="18"/>
          <w:szCs w:val="18"/>
        </w:rPr>
        <w:t>.</w:t>
      </w:r>
    </w:p>
    <w:p w:rsidR="00FC7BC5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OBJETO DO CONTRATO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  <w:r w:rsidRPr="004C0057">
        <w:t xml:space="preserve"> </w:t>
      </w:r>
      <w:r w:rsidR="00B00786" w:rsidRPr="00B00786">
        <w:rPr>
          <w:rFonts w:ascii="Verdana" w:hAnsi="Verdana" w:cs="Arial"/>
          <w:i/>
          <w:color w:val="000000"/>
          <w:sz w:val="18"/>
          <w:szCs w:val="18"/>
        </w:rPr>
        <w:t xml:space="preserve">Reforma de Centro de Convivência da 3ª (terceira) Idade localizado na Rua José </w:t>
      </w:r>
      <w:proofErr w:type="spellStart"/>
      <w:r w:rsidR="00B00786" w:rsidRPr="00B00786">
        <w:rPr>
          <w:rFonts w:ascii="Verdana" w:hAnsi="Verdana" w:cs="Arial"/>
          <w:i/>
          <w:color w:val="000000"/>
          <w:sz w:val="18"/>
          <w:szCs w:val="18"/>
        </w:rPr>
        <w:t>Piolli</w:t>
      </w:r>
      <w:proofErr w:type="spellEnd"/>
      <w:r w:rsidR="00B00786" w:rsidRPr="00B00786">
        <w:rPr>
          <w:rFonts w:ascii="Verdana" w:hAnsi="Verdana" w:cs="Arial"/>
          <w:i/>
          <w:color w:val="000000"/>
          <w:sz w:val="18"/>
          <w:szCs w:val="18"/>
        </w:rPr>
        <w:t xml:space="preserve">, 54 - Bairro Bento Munhoz da Rocha - Distrito de São Cristóvão - Matrícula do terreno nº 17.583, conforme Memorial Descritivo, Planilha, Cronograma Físico </w:t>
      </w:r>
      <w:proofErr w:type="gramStart"/>
      <w:r w:rsidR="00B00786" w:rsidRPr="00B00786">
        <w:rPr>
          <w:rFonts w:ascii="Verdana" w:hAnsi="Verdana" w:cs="Arial"/>
          <w:i/>
          <w:color w:val="000000"/>
          <w:sz w:val="18"/>
          <w:szCs w:val="18"/>
        </w:rPr>
        <w:t>Financeiro e demais anexos, aprovados no âmbito do Convênio</w:t>
      </w:r>
      <w:proofErr w:type="gramEnd"/>
      <w:r w:rsidR="00B00786" w:rsidRPr="00B00786">
        <w:rPr>
          <w:rFonts w:ascii="Verdana" w:hAnsi="Verdana" w:cs="Arial"/>
          <w:i/>
          <w:color w:val="000000"/>
          <w:sz w:val="18"/>
          <w:szCs w:val="18"/>
        </w:rPr>
        <w:t xml:space="preserve"> nº 695/2020 – SEDU.</w:t>
      </w:r>
    </w:p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DO </w:t>
      </w:r>
      <w:r w:rsidR="00B00786">
        <w:rPr>
          <w:rFonts w:ascii="Verdana" w:hAnsi="Verdana" w:cs="Arial"/>
          <w:b/>
          <w:bCs/>
          <w:color w:val="000000"/>
          <w:sz w:val="18"/>
          <w:szCs w:val="18"/>
        </w:rPr>
        <w:t>REEQUILÍBRIO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r w:rsidR="00B00786" w:rsidRPr="00B00786">
        <w:rPr>
          <w:rFonts w:ascii="Verdana" w:hAnsi="Verdana" w:cs="Arial"/>
          <w:color w:val="000000"/>
          <w:sz w:val="18"/>
          <w:szCs w:val="18"/>
        </w:rPr>
        <w:t>Para manutenção do equilíbrio econômico-financeiro entre as partes, conforme Parecer Técnico da Secretaria Municipal de Planejamento, o Item “Marmiteiro a seco tamanho grande” ficará reajustado para o valor de R$ 3.944,16 (Três mil novecentos e quarenta e quatro reais e dezesseis centavos), correspondendo ao percentual de 2,60% do valor originalmente contratado.</w:t>
      </w:r>
    </w:p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color w:val="000000"/>
          <w:sz w:val="18"/>
          <w:szCs w:val="18"/>
          <w:u w:val="single"/>
        </w:rPr>
      </w:pPr>
      <w:r w:rsidRPr="004C0057">
        <w:rPr>
          <w:rFonts w:ascii="Verdana" w:hAnsi="Verdana" w:cs="Arial"/>
          <w:b/>
          <w:color w:val="000000"/>
          <w:sz w:val="18"/>
          <w:szCs w:val="18"/>
        </w:rPr>
        <w:t>DO FUNDAMENTO LEGAL: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00786" w:rsidRPr="00B00786">
        <w:rPr>
          <w:rFonts w:ascii="Verdana" w:hAnsi="Verdana" w:cs="Arial"/>
          <w:color w:val="000000"/>
          <w:sz w:val="18"/>
          <w:szCs w:val="18"/>
        </w:rPr>
        <w:t xml:space="preserve">Artigo 65º, Inciso II alínea “d” da Lei Federal </w:t>
      </w:r>
      <w:proofErr w:type="spellStart"/>
      <w:r w:rsidR="00B00786" w:rsidRPr="00B00786">
        <w:rPr>
          <w:rFonts w:ascii="Verdana" w:hAnsi="Verdana" w:cs="Arial"/>
          <w:color w:val="000000"/>
          <w:sz w:val="18"/>
          <w:szCs w:val="18"/>
        </w:rPr>
        <w:t>n.°</w:t>
      </w:r>
      <w:proofErr w:type="spellEnd"/>
      <w:r w:rsidR="00B00786" w:rsidRPr="00B00786">
        <w:rPr>
          <w:rFonts w:ascii="Verdana" w:hAnsi="Verdana" w:cs="Arial"/>
          <w:color w:val="000000"/>
          <w:sz w:val="18"/>
          <w:szCs w:val="18"/>
        </w:rPr>
        <w:t xml:space="preserve"> 8.666/93 com suas alterações</w:t>
      </w:r>
      <w:r w:rsidRPr="00EF52FB">
        <w:rPr>
          <w:rFonts w:ascii="Verdana" w:hAnsi="Verdana" w:cs="Arial"/>
          <w:color w:val="000000"/>
          <w:sz w:val="18"/>
          <w:szCs w:val="18"/>
        </w:rPr>
        <w:t>.</w:t>
      </w:r>
    </w:p>
    <w:p w:rsidR="00FC7BC5" w:rsidRDefault="00FC7BC5" w:rsidP="00FC7BC5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color w:val="000000"/>
          <w:sz w:val="18"/>
          <w:szCs w:val="18"/>
        </w:rPr>
        <w:t>FORO: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Comarca de União da Vitória.</w:t>
      </w:r>
    </w:p>
    <w:p w:rsidR="00FC7BC5" w:rsidRPr="004C0057" w:rsidRDefault="00FC7BC5" w:rsidP="00FC7BC5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FC7BC5" w:rsidRDefault="00FC7BC5" w:rsidP="00FC7BC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color w:val="000000"/>
          <w:sz w:val="18"/>
          <w:szCs w:val="18"/>
        </w:rPr>
        <w:t xml:space="preserve">União da Vitória, </w:t>
      </w:r>
      <w:r w:rsidR="00B00786">
        <w:rPr>
          <w:rFonts w:ascii="Verdana" w:hAnsi="Verdana" w:cs="Arial"/>
          <w:b/>
          <w:color w:val="000000"/>
          <w:sz w:val="18"/>
          <w:szCs w:val="18"/>
        </w:rPr>
        <w:t>03 de março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de 2022</w:t>
      </w:r>
      <w:r w:rsidRPr="004C0057"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FC7BC5" w:rsidRDefault="00FC7BC5" w:rsidP="00FC7BC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b/>
          <w:color w:val="000000"/>
          <w:sz w:val="18"/>
          <w:szCs w:val="18"/>
        </w:rPr>
        <w:t>Bachir</w:t>
      </w:r>
      <w:proofErr w:type="spellEnd"/>
      <w:r>
        <w:rPr>
          <w:rFonts w:ascii="Verdana" w:hAnsi="Verdana" w:cs="Arial"/>
          <w:b/>
          <w:color w:val="000000"/>
          <w:sz w:val="18"/>
          <w:szCs w:val="18"/>
        </w:rPr>
        <w:t xml:space="preserve"> Abbas</w:t>
      </w:r>
    </w:p>
    <w:p w:rsidR="00FC7BC5" w:rsidRPr="004C0057" w:rsidRDefault="00FC7BC5" w:rsidP="00FC7BC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Prefeito</w:t>
      </w:r>
    </w:p>
    <w:p w:rsidR="005B65DF" w:rsidRDefault="005B65DF"/>
    <w:p w:rsidR="005B65DF" w:rsidRPr="005B65DF" w:rsidRDefault="005B65DF" w:rsidP="005B65DF">
      <w:bookmarkStart w:id="0" w:name="_GoBack"/>
      <w:bookmarkEnd w:id="0"/>
    </w:p>
    <w:sectPr w:rsidR="005B65DF" w:rsidRPr="005B65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C5" w:rsidRDefault="00E310C5" w:rsidP="00FC7BC5">
      <w:r>
        <w:separator/>
      </w:r>
    </w:p>
  </w:endnote>
  <w:endnote w:type="continuationSeparator" w:id="0">
    <w:p w:rsidR="00E310C5" w:rsidRDefault="00E310C5" w:rsidP="00F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C5" w:rsidRDefault="00E310C5" w:rsidP="00FC7BC5">
      <w:r>
        <w:separator/>
      </w:r>
    </w:p>
  </w:footnote>
  <w:footnote w:type="continuationSeparator" w:id="0">
    <w:p w:rsidR="00E310C5" w:rsidRDefault="00E310C5" w:rsidP="00FC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C5" w:rsidRDefault="00FC7BC5">
    <w:pPr>
      <w:pStyle w:val="Cabealho"/>
    </w:pPr>
  </w:p>
  <w:p w:rsidR="00FC7BC5" w:rsidRDefault="00FC7B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5"/>
    <w:rsid w:val="004B72F0"/>
    <w:rsid w:val="005B65DF"/>
    <w:rsid w:val="00B00786"/>
    <w:rsid w:val="00E310C5"/>
    <w:rsid w:val="00E84AD6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C7BC5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C7BC5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Corpodetexto">
    <w:name w:val="Body Text"/>
    <w:basedOn w:val="Normal"/>
    <w:link w:val="CorpodetextoChar"/>
    <w:rsid w:val="00FC7BC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C7B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C7BC5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C7B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7B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B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7B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B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B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BC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C7BC5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C7BC5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Corpodetexto">
    <w:name w:val="Body Text"/>
    <w:basedOn w:val="Normal"/>
    <w:link w:val="CorpodetextoChar"/>
    <w:rsid w:val="00FC7BC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C7B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C7BC5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C7B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7B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B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7B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B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B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BC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3</cp:revision>
  <cp:lastPrinted>2022-03-08T19:03:00Z</cp:lastPrinted>
  <dcterms:created xsi:type="dcterms:W3CDTF">2022-03-08T18:58:00Z</dcterms:created>
  <dcterms:modified xsi:type="dcterms:W3CDTF">2022-03-08T19:04:00Z</dcterms:modified>
</cp:coreProperties>
</file>